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2E" w:rsidRDefault="00DB312E">
      <w:r>
        <w:t>Obiettivi 2012</w:t>
      </w:r>
    </w:p>
    <w:p w:rsidR="00DB312E" w:rsidRDefault="00DB312E">
      <w:pPr>
        <w:tabs>
          <w:tab w:val="left" w:pos="3259"/>
          <w:tab w:val="left" w:pos="6518"/>
        </w:tabs>
        <w:rPr>
          <w:bCs/>
        </w:rPr>
      </w:pPr>
      <w:r>
        <w:rPr>
          <w:b/>
        </w:rPr>
        <w:t xml:space="preserve">Area </w:t>
      </w:r>
      <w:r>
        <w:rPr>
          <w:b/>
        </w:rPr>
        <w:tab/>
      </w:r>
      <w:r>
        <w:t xml:space="preserve">Affari Generali, Servizi </w:t>
      </w:r>
      <w:r>
        <w:rPr>
          <w:bCs/>
        </w:rPr>
        <w:t>Finanziari - Commercio</w:t>
      </w:r>
    </w:p>
    <w:p w:rsidR="00DB312E" w:rsidRDefault="00DB312E">
      <w:pPr>
        <w:tabs>
          <w:tab w:val="left" w:pos="3259"/>
          <w:tab w:val="left" w:pos="6518"/>
        </w:tabs>
        <w:rPr>
          <w:bCs/>
        </w:rPr>
      </w:pPr>
      <w:r>
        <w:rPr>
          <w:b/>
        </w:rPr>
        <w:t>Responsabile</w:t>
      </w:r>
      <w:r>
        <w:rPr>
          <w:b/>
        </w:rPr>
        <w:tab/>
      </w:r>
      <w:r>
        <w:rPr>
          <w:bCs/>
        </w:rPr>
        <w:t>Claudia Chiarelli</w:t>
      </w:r>
    </w:p>
    <w:p w:rsidR="00DB312E" w:rsidRDefault="00DB312E">
      <w:pPr>
        <w:tabs>
          <w:tab w:val="left" w:pos="19440"/>
        </w:tabs>
        <w:ind w:left="3240" w:hanging="3240"/>
        <w:rPr>
          <w:b/>
          <w:bCs/>
        </w:rPr>
      </w:pPr>
    </w:p>
    <w:tbl>
      <w:tblPr>
        <w:tblW w:w="0" w:type="auto"/>
        <w:tblInd w:w="-25" w:type="dxa"/>
        <w:tblLayout w:type="fixed"/>
        <w:tblLook w:val="0000"/>
      </w:tblPr>
      <w:tblGrid>
        <w:gridCol w:w="3874"/>
        <w:gridCol w:w="6569"/>
      </w:tblGrid>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Obiettivo n.</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01 – Ufficio Tributi e Ragioneria</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Titolo</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rPr>
                <w:bCs/>
              </w:rPr>
            </w:pPr>
            <w:r>
              <w:rPr>
                <w:bCs/>
              </w:rPr>
              <w:t>IMU</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Descrizione</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rPr>
                <w:bCs/>
              </w:rPr>
            </w:pPr>
            <w:r>
              <w:rPr>
                <w:bCs/>
              </w:rPr>
              <w:t xml:space="preserve">Avviare positivamente la gestione della nuova imposta, garantendo attività di bollettazione, assistenza e consulenza alla cittadinanza (compreso il calcolo dell’imposta dovuta), utilizzando il nuovo SW in dotazione. </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Indicatore</w:t>
            </w:r>
          </w:p>
        </w:tc>
        <w:tc>
          <w:tcPr>
            <w:tcW w:w="6569" w:type="dxa"/>
            <w:vMerge w:val="restart"/>
            <w:tcBorders>
              <w:top w:val="single" w:sz="4" w:space="0" w:color="000000"/>
              <w:left w:val="single" w:sz="4" w:space="0" w:color="000000"/>
              <w:bottom w:val="single" w:sz="4" w:space="0" w:color="000000"/>
              <w:right w:val="single" w:sz="4" w:space="0" w:color="000000"/>
            </w:tcBorders>
          </w:tcPr>
          <w:p w:rsidR="00063AA1" w:rsidRDefault="00DB312E" w:rsidP="00063AA1">
            <w:pPr>
              <w:snapToGrid w:val="0"/>
            </w:pPr>
            <w:r>
              <w:t xml:space="preserve">Avvio positivo e assistenza alla cittadinanza: </w:t>
            </w:r>
            <w:r w:rsidR="00063AA1">
              <w:t>(entro i termini di legge)</w:t>
            </w:r>
          </w:p>
          <w:p w:rsidR="00DB312E" w:rsidRDefault="00DB312E" w:rsidP="00063AA1">
            <w:pPr>
              <w:snapToGrid w:val="0"/>
            </w:pPr>
            <w:r>
              <w:t xml:space="preserve">N. utenti ricevuti: </w:t>
            </w:r>
            <w:r w:rsidR="00063AA1">
              <w:t xml:space="preserve">almeno </w:t>
            </w:r>
            <w:r>
              <w:t>1.200</w:t>
            </w:r>
            <w:r>
              <w:tab/>
            </w:r>
            <w:r>
              <w:tab/>
            </w:r>
            <w:r>
              <w:tab/>
            </w:r>
            <w:r>
              <w:tab/>
            </w:r>
          </w:p>
          <w:p w:rsidR="00DB312E" w:rsidRDefault="00DB312E">
            <w:r>
              <w:t xml:space="preserve">Risposte a informazioni/richieste telefoniche evase: </w:t>
            </w:r>
            <w:r w:rsidR="00063AA1">
              <w:t>almeno 98</w:t>
            </w:r>
            <w:r>
              <w:t>%</w:t>
            </w:r>
          </w:p>
          <w:p w:rsidR="00DB312E" w:rsidRDefault="00DB312E">
            <w:r>
              <w:t xml:space="preserve">N. calcolo IMU bollettazione completa inviata: </w:t>
            </w:r>
            <w:r w:rsidR="00063AA1">
              <w:t xml:space="preserve">almeno </w:t>
            </w:r>
            <w:r>
              <w:t>8.000 (acconto + saldo)</w:t>
            </w:r>
          </w:p>
          <w:p w:rsidR="00DB312E" w:rsidRDefault="00DB312E">
            <w:r>
              <w:t xml:space="preserve">N. calcolo IMU bollettazione parziale inviata: </w:t>
            </w:r>
            <w:r w:rsidR="00063AA1">
              <w:t xml:space="preserve"> almeno </w:t>
            </w:r>
            <w:r>
              <w:t>1.500 (acconto + saldo)</w:t>
            </w:r>
          </w:p>
          <w:p w:rsidR="00DB312E" w:rsidRDefault="00DB312E" w:rsidP="00063AA1">
            <w:r>
              <w:t>Relazione positiva della PO</w:t>
            </w:r>
            <w:r>
              <w:tab/>
            </w:r>
            <w:r>
              <w:tab/>
            </w:r>
            <w:r>
              <w:tab/>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Personale coinvolto</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Cavedon Terry:</w:t>
            </w:r>
            <w:r>
              <w:tab/>
              <w:t xml:space="preserve"> 25%</w:t>
            </w:r>
          </w:p>
          <w:p w:rsidR="00DB312E" w:rsidRDefault="00DB312E">
            <w:r>
              <w:t>Toniolo Valeria:</w:t>
            </w:r>
            <w:r>
              <w:tab/>
              <w:t xml:space="preserve"> 25%</w:t>
            </w:r>
          </w:p>
          <w:p w:rsidR="00DB312E" w:rsidRDefault="00DB312E">
            <w:r>
              <w:t>Tecchio Federica:        25%</w:t>
            </w:r>
          </w:p>
          <w:p w:rsidR="00DB312E" w:rsidRDefault="00DB312E">
            <w:r>
              <w:t>Danzo Mirella:            12,5%</w:t>
            </w:r>
          </w:p>
          <w:p w:rsidR="00DB312E" w:rsidRDefault="00DB312E">
            <w:r>
              <w:t>Cavedon Simona:        12,5%</w:t>
            </w:r>
          </w:p>
        </w:tc>
      </w:tr>
      <w:tr w:rsidR="00DB312E">
        <w:trPr>
          <w:trHeight w:val="285"/>
        </w:trPr>
        <w:tc>
          <w:tcPr>
            <w:tcW w:w="3874" w:type="dxa"/>
            <w:vMerge w:val="restart"/>
            <w:tcBorders>
              <w:left w:val="single" w:sz="4" w:space="0" w:color="000000"/>
              <w:bottom w:val="single" w:sz="4" w:space="0" w:color="000000"/>
            </w:tcBorders>
          </w:tcPr>
          <w:p w:rsidR="00DB312E" w:rsidRDefault="00DB312E">
            <w:pPr>
              <w:snapToGrid w:val="0"/>
              <w:rPr>
                <w:b/>
                <w:bCs/>
              </w:rPr>
            </w:pPr>
          </w:p>
        </w:tc>
        <w:tc>
          <w:tcPr>
            <w:tcW w:w="6569" w:type="dxa"/>
            <w:vMerge w:val="restart"/>
            <w:tcBorders>
              <w:left w:val="single" w:sz="4" w:space="0" w:color="000000"/>
              <w:bottom w:val="single" w:sz="4" w:space="0" w:color="000000"/>
              <w:right w:val="single" w:sz="4" w:space="0" w:color="000000"/>
            </w:tcBorders>
          </w:tcPr>
          <w:p w:rsidR="00DB312E" w:rsidRDefault="00DB312E">
            <w:pPr>
              <w:snapToGrid w:val="0"/>
            </w:pPr>
          </w:p>
        </w:tc>
      </w:tr>
    </w:tbl>
    <w:p w:rsidR="00DB312E" w:rsidRDefault="00DB312E">
      <w:pPr>
        <w:tabs>
          <w:tab w:val="left" w:pos="19440"/>
        </w:tabs>
        <w:ind w:left="3240" w:hanging="3240"/>
      </w:pPr>
    </w:p>
    <w:tbl>
      <w:tblPr>
        <w:tblW w:w="0" w:type="auto"/>
        <w:tblInd w:w="-25" w:type="dxa"/>
        <w:tblLayout w:type="fixed"/>
        <w:tblLook w:val="0000"/>
      </w:tblPr>
      <w:tblGrid>
        <w:gridCol w:w="3874"/>
        <w:gridCol w:w="6569"/>
      </w:tblGrid>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Obiettivo n.</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02 – Ufficio Ragioneria</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Titolo</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 xml:space="preserve">Adeguamento del bilancio comunale alla normativa vigente, redazione delle certificazioni e questionari richiesti dalla norma (SOSE, Bilancio, Rendiconto) </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Descrizione</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numPr>
                <w:ilvl w:val="0"/>
                <w:numId w:val="1"/>
              </w:numPr>
              <w:snapToGrid w:val="0"/>
              <w:rPr>
                <w:bCs/>
              </w:rPr>
            </w:pPr>
            <w:r>
              <w:rPr>
                <w:bCs/>
                <w:szCs w:val="28"/>
              </w:rPr>
              <w:t>esecuzione delle procedure per reimpostare il bilancio comunale, soprattutto della parte entrata alle nuove norme sugli Enti locali</w:t>
            </w:r>
            <w:r>
              <w:rPr>
                <w:bCs/>
              </w:rPr>
              <w:t xml:space="preserve"> </w:t>
            </w:r>
          </w:p>
          <w:p w:rsidR="00DB312E" w:rsidRDefault="00DB312E">
            <w:pPr>
              <w:numPr>
                <w:ilvl w:val="0"/>
                <w:numId w:val="1"/>
              </w:numPr>
              <w:rPr>
                <w:bCs/>
              </w:rPr>
            </w:pPr>
            <w:r>
              <w:rPr>
                <w:bCs/>
              </w:rPr>
              <w:t>rispetto delle tempistiche previste per le varie incombenze (approvazione Bilancio e Rendiconto, questionari nazionali, Corte dei Conti e SOSE, ecc)</w:t>
            </w:r>
          </w:p>
          <w:p w:rsidR="00DB312E" w:rsidRDefault="00DB312E">
            <w:pPr>
              <w:numPr>
                <w:ilvl w:val="0"/>
                <w:numId w:val="1"/>
              </w:numPr>
              <w:rPr>
                <w:bCs/>
              </w:rPr>
            </w:pPr>
            <w:r>
              <w:rPr>
                <w:bCs/>
              </w:rPr>
              <w:t>aggiornamento SW applicativo</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Indicatore</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 xml:space="preserve">Rispetto delle tempistiche nazionali: </w:t>
            </w:r>
            <w:r>
              <w:tab/>
            </w:r>
            <w:r w:rsidR="00063AA1">
              <w:t>entro i termini di legge</w:t>
            </w:r>
          </w:p>
          <w:p w:rsidR="00DB312E" w:rsidRDefault="00DB312E">
            <w:r>
              <w:t>Rispetto Patto 2012</w:t>
            </w:r>
            <w:r>
              <w:tab/>
            </w:r>
            <w:r>
              <w:tab/>
            </w:r>
            <w:r>
              <w:tab/>
            </w:r>
            <w:r>
              <w:tab/>
              <w:t>SI</w:t>
            </w:r>
          </w:p>
          <w:p w:rsidR="00DB312E" w:rsidRDefault="00DB312E">
            <w:r>
              <w:t>Relazione positiva della PO</w:t>
            </w:r>
            <w:r>
              <w:tab/>
            </w:r>
            <w:r>
              <w:tab/>
            </w:r>
            <w:r>
              <w:tab/>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Personale coinvolto</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Cavedon Simona:</w:t>
            </w:r>
            <w:r>
              <w:tab/>
              <w:t>30%</w:t>
            </w:r>
          </w:p>
          <w:p w:rsidR="00DB312E" w:rsidRDefault="00DB312E">
            <w:r>
              <w:t>Danzo Mirella:</w:t>
            </w:r>
            <w:r>
              <w:tab/>
              <w:t>30%</w:t>
            </w:r>
          </w:p>
          <w:p w:rsidR="00DB312E" w:rsidRDefault="00DB312E">
            <w:r>
              <w:t>Tecchio Federica:</w:t>
            </w:r>
            <w:r>
              <w:tab/>
              <w:t>40%</w:t>
            </w:r>
          </w:p>
        </w:tc>
      </w:tr>
    </w:tbl>
    <w:p w:rsidR="00DB312E" w:rsidRDefault="00DB312E">
      <w:pPr>
        <w:tabs>
          <w:tab w:val="left" w:pos="19440"/>
        </w:tabs>
        <w:ind w:left="3240" w:hanging="3240"/>
      </w:pPr>
    </w:p>
    <w:p w:rsidR="00A646FA" w:rsidRDefault="00A646FA">
      <w:pPr>
        <w:tabs>
          <w:tab w:val="left" w:pos="19440"/>
        </w:tabs>
        <w:ind w:left="3240" w:hanging="3240"/>
      </w:pPr>
    </w:p>
    <w:p w:rsidR="00A646FA" w:rsidRDefault="00A646FA">
      <w:pPr>
        <w:tabs>
          <w:tab w:val="left" w:pos="19440"/>
        </w:tabs>
        <w:ind w:left="3240" w:hanging="3240"/>
      </w:pPr>
    </w:p>
    <w:p w:rsidR="00A646FA" w:rsidRDefault="00A646FA">
      <w:pPr>
        <w:tabs>
          <w:tab w:val="left" w:pos="19440"/>
        </w:tabs>
        <w:ind w:left="3240" w:hanging="3240"/>
      </w:pPr>
    </w:p>
    <w:p w:rsidR="00A646FA" w:rsidRDefault="00A646FA">
      <w:pPr>
        <w:tabs>
          <w:tab w:val="left" w:pos="19440"/>
        </w:tabs>
        <w:ind w:left="3240" w:hanging="3240"/>
      </w:pPr>
    </w:p>
    <w:p w:rsidR="00A646FA" w:rsidRDefault="00A646FA">
      <w:pPr>
        <w:tabs>
          <w:tab w:val="left" w:pos="19440"/>
        </w:tabs>
        <w:ind w:left="3240" w:hanging="3240"/>
      </w:pPr>
    </w:p>
    <w:p w:rsidR="00A646FA" w:rsidRDefault="00A646FA">
      <w:pPr>
        <w:tabs>
          <w:tab w:val="left" w:pos="19440"/>
        </w:tabs>
        <w:ind w:left="3240" w:hanging="3240"/>
      </w:pPr>
    </w:p>
    <w:p w:rsidR="00A646FA" w:rsidRDefault="00A646FA">
      <w:pPr>
        <w:tabs>
          <w:tab w:val="left" w:pos="19440"/>
        </w:tabs>
        <w:ind w:left="3240" w:hanging="3240"/>
      </w:pPr>
    </w:p>
    <w:p w:rsidR="00A646FA" w:rsidRDefault="00A646FA">
      <w:pPr>
        <w:tabs>
          <w:tab w:val="left" w:pos="19440"/>
        </w:tabs>
        <w:ind w:left="3240" w:hanging="3240"/>
      </w:pPr>
    </w:p>
    <w:tbl>
      <w:tblPr>
        <w:tblW w:w="0" w:type="auto"/>
        <w:tblInd w:w="-25" w:type="dxa"/>
        <w:tblLayout w:type="fixed"/>
        <w:tblLook w:val="0000"/>
      </w:tblPr>
      <w:tblGrid>
        <w:gridCol w:w="3874"/>
        <w:gridCol w:w="6569"/>
      </w:tblGrid>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Obiettivo n.</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03 – Ufficio Biblioteca</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Titolo</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Promozione della lettura</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Descrizione</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numPr>
                <w:ilvl w:val="0"/>
                <w:numId w:val="2"/>
              </w:numPr>
              <w:snapToGrid w:val="0"/>
              <w:rPr>
                <w:bCs/>
              </w:rPr>
            </w:pPr>
            <w:r>
              <w:rPr>
                <w:bCs/>
              </w:rPr>
              <w:t>Promuovere, attraverso le letture animate, il servizio bibliotecario avvicinando al libro sia i bambini che i genitori. Gli operatori, attuano tecniche di lettura interpretativa che stimolano  la curiosità di chi ascolta, con l'obiettivo finale di una conoscenza e valorizzazione della biblioteca.</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Indicatore</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proofErr w:type="spellStart"/>
            <w:r>
              <w:t>N°</w:t>
            </w:r>
            <w:proofErr w:type="spellEnd"/>
            <w:r>
              <w:t xml:space="preserve"> bambini/utenti  coinvolti: </w:t>
            </w:r>
            <w:r>
              <w:tab/>
              <w:t xml:space="preserve">0  -  6 anni: </w:t>
            </w:r>
            <w:r w:rsidR="00063AA1">
              <w:t xml:space="preserve">almeno </w:t>
            </w:r>
            <w:r>
              <w:t>450</w:t>
            </w:r>
          </w:p>
          <w:p w:rsidR="00DB312E" w:rsidRDefault="00DB312E">
            <w:pPr>
              <w:snapToGrid w:val="0"/>
            </w:pPr>
            <w:r>
              <w:t xml:space="preserve">                                               6 – 11 anni: </w:t>
            </w:r>
            <w:r w:rsidR="00063AA1">
              <w:t xml:space="preserve">almeno </w:t>
            </w:r>
            <w:r>
              <w:t>350</w:t>
            </w:r>
          </w:p>
          <w:p w:rsidR="00DB312E" w:rsidRDefault="00DB312E">
            <w:pPr>
              <w:snapToGrid w:val="0"/>
            </w:pPr>
            <w:r>
              <w:t xml:space="preserve">                                             11 -  14 anni:  </w:t>
            </w:r>
            <w:r w:rsidR="00063AA1">
              <w:t xml:space="preserve">almeno </w:t>
            </w:r>
            <w:r>
              <w:t>70</w:t>
            </w:r>
          </w:p>
          <w:p w:rsidR="00DB312E" w:rsidRDefault="00DB312E">
            <w:proofErr w:type="spellStart"/>
            <w:r>
              <w:t>N°</w:t>
            </w:r>
            <w:proofErr w:type="spellEnd"/>
            <w:r>
              <w:t xml:space="preserve">  Iniziative/corsi:</w:t>
            </w:r>
            <w:r>
              <w:tab/>
            </w:r>
            <w:r w:rsidR="00063AA1">
              <w:t xml:space="preserve">almeno </w:t>
            </w:r>
            <w:r>
              <w:t>25</w:t>
            </w:r>
            <w:r>
              <w:tab/>
            </w:r>
            <w:r>
              <w:tab/>
            </w:r>
          </w:p>
          <w:p w:rsidR="00DB312E" w:rsidRDefault="00DB312E">
            <w:r>
              <w:t>N. iscritti 2011/2012:</w:t>
            </w:r>
            <w:r>
              <w:tab/>
            </w:r>
            <w:r w:rsidR="00063AA1">
              <w:t xml:space="preserve">almeno </w:t>
            </w:r>
            <w:r>
              <w:t>150</w:t>
            </w:r>
            <w:r>
              <w:tab/>
            </w:r>
            <w:r>
              <w:tab/>
              <w:t xml:space="preserve"> </w:t>
            </w:r>
            <w:r>
              <w:tab/>
            </w:r>
          </w:p>
          <w:p w:rsidR="00DB312E" w:rsidRDefault="00DB312E" w:rsidP="00063AA1">
            <w:r>
              <w:t>Relazione positiva della PO</w:t>
            </w:r>
            <w:r>
              <w:tab/>
            </w:r>
            <w:r>
              <w:tab/>
            </w:r>
            <w:r>
              <w:tab/>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Personale coinvolto</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Paolo Sbalchiero:</w:t>
            </w:r>
            <w:r>
              <w:tab/>
              <w:t xml:space="preserve"> 100%</w:t>
            </w:r>
          </w:p>
        </w:tc>
      </w:tr>
    </w:tbl>
    <w:p w:rsidR="00DB312E" w:rsidRDefault="00DB312E"/>
    <w:tbl>
      <w:tblPr>
        <w:tblW w:w="0" w:type="auto"/>
        <w:tblInd w:w="-25" w:type="dxa"/>
        <w:tblLayout w:type="fixed"/>
        <w:tblLook w:val="0000"/>
      </w:tblPr>
      <w:tblGrid>
        <w:gridCol w:w="3874"/>
        <w:gridCol w:w="6569"/>
      </w:tblGrid>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Obiettivo n.</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04 – AAGG</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Titolo</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Assicurazioni comunali e contrattualistica</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Descrizione</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ind w:left="2"/>
              <w:rPr>
                <w:bCs/>
              </w:rPr>
            </w:pPr>
            <w:r>
              <w:rPr>
                <w:bCs/>
              </w:rPr>
              <w:t>Vista la chiusura del contratto di brokeraggio, l’ufficio gestirà autonomamente polizze e sinistri</w:t>
            </w:r>
          </w:p>
          <w:p w:rsidR="00DB312E" w:rsidRDefault="00DB312E">
            <w:pPr>
              <w:ind w:left="2"/>
              <w:rPr>
                <w:bCs/>
              </w:rPr>
            </w:pPr>
            <w:r>
              <w:rPr>
                <w:bCs/>
              </w:rPr>
              <w:t>Gestione contratti cimiteriale</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Indicatore</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N. contratti 2012:</w:t>
            </w:r>
            <w:r>
              <w:tab/>
            </w:r>
            <w:r w:rsidR="00063AA1">
              <w:t xml:space="preserve">almeno </w:t>
            </w:r>
            <w:r w:rsidR="0020701C">
              <w:t xml:space="preserve">2 rep., </w:t>
            </w:r>
            <w:r w:rsidR="00063AA1">
              <w:t xml:space="preserve">almeno </w:t>
            </w:r>
            <w:r w:rsidR="0020701C">
              <w:t>100 s.p.</w:t>
            </w:r>
          </w:p>
          <w:p w:rsidR="00DB312E" w:rsidRDefault="00DB312E">
            <w:r>
              <w:t>N. polizze gestite:</w:t>
            </w:r>
            <w:r w:rsidR="0020701C">
              <w:t xml:space="preserve">       </w:t>
            </w:r>
            <w:r w:rsidR="00063AA1">
              <w:t xml:space="preserve">almeno </w:t>
            </w:r>
            <w:r w:rsidR="0020701C">
              <w:t>7</w:t>
            </w:r>
          </w:p>
          <w:p w:rsidR="00DB312E" w:rsidRDefault="00DB312E">
            <w:r>
              <w:t>N. sinistri gestiti:</w:t>
            </w:r>
            <w:r>
              <w:tab/>
            </w:r>
            <w:r w:rsidR="00063AA1">
              <w:t xml:space="preserve">almeno </w:t>
            </w:r>
            <w:r w:rsidR="0020701C">
              <w:t>10</w:t>
            </w:r>
          </w:p>
          <w:p w:rsidR="00DB312E" w:rsidRDefault="00DB312E" w:rsidP="00063AA1">
            <w:r>
              <w:t>Relazione positiva della PO</w:t>
            </w:r>
            <w:r>
              <w:tab/>
            </w:r>
            <w:r>
              <w:tab/>
            </w:r>
            <w:r>
              <w:tab/>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Urbani Manuela:  100%</w:t>
            </w:r>
          </w:p>
        </w:tc>
      </w:tr>
    </w:tbl>
    <w:p w:rsidR="00DB312E" w:rsidRDefault="00DB312E"/>
    <w:tbl>
      <w:tblPr>
        <w:tblW w:w="0" w:type="auto"/>
        <w:tblInd w:w="-25" w:type="dxa"/>
        <w:tblLayout w:type="fixed"/>
        <w:tblLook w:val="0000"/>
      </w:tblPr>
      <w:tblGrid>
        <w:gridCol w:w="3874"/>
        <w:gridCol w:w="6569"/>
      </w:tblGrid>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Obiettivo n.</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05 – AAGG</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Titolo</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Assistenza agli organi</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Descrizione</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ind w:left="2"/>
              <w:rPr>
                <w:bCs/>
              </w:rPr>
            </w:pPr>
            <w:r>
              <w:rPr>
                <w:bCs/>
              </w:rPr>
              <w:t xml:space="preserve">Visto il cambio di amministrazione in corso d’anno, l’Ufficio eroga una particolare assistenza ai nuovi Amministratori e segue la corretta pubblicazione </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Indicatore</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 xml:space="preserve">N. decreti: </w:t>
            </w:r>
            <w:r w:rsidR="00063AA1">
              <w:t xml:space="preserve">almeno </w:t>
            </w:r>
            <w:r>
              <w:t>15</w:t>
            </w:r>
          </w:p>
          <w:p w:rsidR="00DB312E" w:rsidRDefault="00DB312E">
            <w:r>
              <w:t xml:space="preserve">N. rapporti tra nuovi amministratori ed enti esterni: </w:t>
            </w:r>
            <w:r w:rsidR="00063AA1">
              <w:t xml:space="preserve">almeno </w:t>
            </w:r>
            <w:r>
              <w:t>150</w:t>
            </w:r>
          </w:p>
          <w:p w:rsidR="00DB312E" w:rsidRDefault="00DB312E">
            <w:r>
              <w:t xml:space="preserve">Appuntamenti Agenda Sindaco gestita: </w:t>
            </w:r>
            <w:r w:rsidR="00063AA1">
              <w:t xml:space="preserve">almeno </w:t>
            </w:r>
            <w:r>
              <w:t>150</w:t>
            </w:r>
          </w:p>
          <w:p w:rsidR="00DB312E" w:rsidRDefault="00DB312E">
            <w:r>
              <w:t>Pubblicazione atti necessari per Trasparenza:</w:t>
            </w:r>
          </w:p>
          <w:p w:rsidR="00DB312E" w:rsidRDefault="00DB312E">
            <w:r>
              <w:t xml:space="preserve">Giunta: </w:t>
            </w:r>
            <w:r w:rsidR="00063AA1">
              <w:t xml:space="preserve">almeno </w:t>
            </w:r>
            <w:r>
              <w:t xml:space="preserve">150 – Consiglio: </w:t>
            </w:r>
            <w:r w:rsidR="00063AA1">
              <w:t xml:space="preserve">almeno </w:t>
            </w:r>
            <w:r>
              <w:t xml:space="preserve">110 – </w:t>
            </w:r>
            <w:proofErr w:type="spellStart"/>
            <w:r>
              <w:t>Determine</w:t>
            </w:r>
            <w:proofErr w:type="spellEnd"/>
            <w:r>
              <w:t xml:space="preserve">: </w:t>
            </w:r>
            <w:r w:rsidR="00063AA1">
              <w:t xml:space="preserve">almeno </w:t>
            </w:r>
            <w:r>
              <w:t>300</w:t>
            </w:r>
          </w:p>
          <w:p w:rsidR="00DB312E" w:rsidRDefault="00DB312E">
            <w:r>
              <w:t xml:space="preserve">Risposta a posta del Sindaco: </w:t>
            </w:r>
            <w:r w:rsidR="00063AA1">
              <w:t xml:space="preserve">almeno </w:t>
            </w:r>
            <w:r>
              <w:t>80%</w:t>
            </w:r>
          </w:p>
          <w:p w:rsidR="00DB312E" w:rsidRDefault="00DB312E" w:rsidP="00063AA1">
            <w:r>
              <w:t>Relazione positiva della PO</w:t>
            </w:r>
            <w:r>
              <w:tab/>
            </w:r>
            <w:r>
              <w:tab/>
            </w:r>
            <w:r>
              <w:tab/>
            </w:r>
            <w:r>
              <w:tab/>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Personale coinvolto</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Pozzan Monica:    50%</w:t>
            </w:r>
          </w:p>
          <w:p w:rsidR="00DB312E" w:rsidRDefault="00DB312E">
            <w:pPr>
              <w:snapToGrid w:val="0"/>
            </w:pPr>
            <w:r>
              <w:t>Brecciaroli Paola: 50%</w:t>
            </w:r>
          </w:p>
        </w:tc>
      </w:tr>
    </w:tbl>
    <w:p w:rsidR="00DB312E" w:rsidRDefault="00DB312E"/>
    <w:tbl>
      <w:tblPr>
        <w:tblW w:w="10443" w:type="dxa"/>
        <w:tblInd w:w="-25" w:type="dxa"/>
        <w:tblLayout w:type="fixed"/>
        <w:tblLook w:val="0000"/>
      </w:tblPr>
      <w:tblGrid>
        <w:gridCol w:w="3874"/>
        <w:gridCol w:w="6569"/>
      </w:tblGrid>
      <w:tr w:rsidR="00DB312E" w:rsidTr="00A646FA">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Obiettivo n.</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 xml:space="preserve">06 – PROTOCOLLO </w:t>
            </w:r>
            <w:smartTag w:uri="urn:schemas-microsoft-com:office:smarttags" w:element="PersonName">
              <w:r>
                <w:t>URP</w:t>
              </w:r>
            </w:smartTag>
          </w:p>
        </w:tc>
      </w:tr>
      <w:tr w:rsidR="00DB312E" w:rsidTr="00A646FA">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Titolo</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Innovazione e trasparenza</w:t>
            </w:r>
          </w:p>
        </w:tc>
      </w:tr>
      <w:tr w:rsidR="00DB312E" w:rsidTr="00A646FA">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Descrizione</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Migliorare la gestione del protocollo informatico, completando la scansione degli atti al 100% per quelli in arrivo e sensibilizzando i colleghi per la digitalizzazione dei protocolli in partenza</w:t>
            </w:r>
          </w:p>
          <w:p w:rsidR="00DB312E" w:rsidRDefault="00DB312E">
            <w:smartTag w:uri="urn:schemas-microsoft-com:office:smarttags" w:element="PersonName">
              <w:r>
                <w:lastRenderedPageBreak/>
                <w:t>URP</w:t>
              </w:r>
            </w:smartTag>
            <w:r>
              <w:t>: gestione della comunicazione istituzionale, delle pubblicazione news sul sito web ….</w:t>
            </w:r>
          </w:p>
        </w:tc>
      </w:tr>
      <w:tr w:rsidR="00DB312E" w:rsidTr="00A646FA">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lastRenderedPageBreak/>
              <w:t>Indicatore</w:t>
            </w:r>
          </w:p>
        </w:tc>
        <w:tc>
          <w:tcPr>
            <w:tcW w:w="6569" w:type="dxa"/>
            <w:vMerge w:val="restart"/>
            <w:tcBorders>
              <w:top w:val="single" w:sz="4" w:space="0" w:color="000000"/>
              <w:left w:val="single" w:sz="4" w:space="0" w:color="000000"/>
              <w:bottom w:val="single" w:sz="4" w:space="0" w:color="000000"/>
              <w:right w:val="single" w:sz="4" w:space="0" w:color="000000"/>
            </w:tcBorders>
          </w:tcPr>
          <w:p w:rsidR="00063AA1" w:rsidRDefault="00DB312E" w:rsidP="00063AA1">
            <w:pPr>
              <w:snapToGrid w:val="0"/>
            </w:pPr>
            <w:r>
              <w:t xml:space="preserve">Scansione atti in arrivo protocollo: </w:t>
            </w:r>
            <w:r>
              <w:tab/>
            </w:r>
            <w:r>
              <w:tab/>
            </w:r>
            <w:r w:rsidR="00063AA1">
              <w:t>tutti</w:t>
            </w:r>
          </w:p>
          <w:p w:rsidR="00DB312E" w:rsidRDefault="00DB312E" w:rsidP="00063AA1">
            <w:pPr>
              <w:snapToGrid w:val="0"/>
            </w:pPr>
            <w:r>
              <w:t>Atti gestiti via PEC:</w:t>
            </w:r>
            <w:r>
              <w:tab/>
            </w:r>
            <w:r w:rsidR="00063AA1">
              <w:t xml:space="preserve">almeno </w:t>
            </w:r>
            <w:r>
              <w:t>2.100</w:t>
            </w:r>
            <w:r>
              <w:tab/>
            </w:r>
            <w:r>
              <w:tab/>
            </w:r>
          </w:p>
          <w:p w:rsidR="00DB312E" w:rsidRDefault="00DB312E">
            <w:r>
              <w:t xml:space="preserve">Pubblicazioni Albo On </w:t>
            </w:r>
            <w:proofErr w:type="spellStart"/>
            <w:r>
              <w:t>Line</w:t>
            </w:r>
            <w:proofErr w:type="spellEnd"/>
            <w:r>
              <w:t>:</w:t>
            </w:r>
            <w:r>
              <w:tab/>
            </w:r>
            <w:r w:rsidR="00063AA1">
              <w:t xml:space="preserve">almeno </w:t>
            </w:r>
            <w:r>
              <w:t>800</w:t>
            </w:r>
            <w:r>
              <w:tab/>
            </w:r>
            <w:r>
              <w:tab/>
            </w:r>
          </w:p>
          <w:p w:rsidR="00DB312E" w:rsidRDefault="00DB312E">
            <w:r>
              <w:t xml:space="preserve">Segnalazioni </w:t>
            </w:r>
            <w:smartTag w:uri="urn:schemas-microsoft-com:office:smarttags" w:element="PersonName">
              <w:r>
                <w:t>URP</w:t>
              </w:r>
            </w:smartTag>
            <w:r>
              <w:t xml:space="preserve"> gestite:</w:t>
            </w:r>
            <w:r>
              <w:tab/>
            </w:r>
            <w:r w:rsidR="00063AA1">
              <w:t xml:space="preserve">almeno </w:t>
            </w:r>
            <w:r>
              <w:t>6.000</w:t>
            </w:r>
            <w:r>
              <w:tab/>
            </w:r>
          </w:p>
          <w:p w:rsidR="00DB312E" w:rsidRDefault="00DB312E">
            <w:r>
              <w:t>N. comunicati stampa</w:t>
            </w:r>
            <w:r>
              <w:tab/>
              <w:t xml:space="preserve">: </w:t>
            </w:r>
            <w:r w:rsidR="00063AA1">
              <w:t xml:space="preserve">almeno </w:t>
            </w:r>
            <w:r>
              <w:t>50</w:t>
            </w:r>
            <w:r>
              <w:tab/>
            </w:r>
            <w:r>
              <w:tab/>
            </w:r>
          </w:p>
          <w:p w:rsidR="00DB312E" w:rsidRDefault="00DB312E" w:rsidP="00063AA1">
            <w:r>
              <w:t>Relazione positiva della PO</w:t>
            </w:r>
            <w:r>
              <w:tab/>
            </w:r>
            <w:r>
              <w:tab/>
            </w:r>
            <w:r>
              <w:tab/>
            </w:r>
            <w:r>
              <w:tab/>
            </w:r>
          </w:p>
        </w:tc>
      </w:tr>
      <w:tr w:rsidR="00DB312E" w:rsidTr="00A646FA">
        <w:trPr>
          <w:trHeight w:val="1578"/>
        </w:trPr>
        <w:tc>
          <w:tcPr>
            <w:tcW w:w="3874" w:type="dxa"/>
            <w:tcBorders>
              <w:top w:val="single" w:sz="4" w:space="0" w:color="000000"/>
              <w:left w:val="single" w:sz="4" w:space="0" w:color="000000"/>
              <w:bottom w:val="single" w:sz="4" w:space="0" w:color="000000"/>
            </w:tcBorders>
          </w:tcPr>
          <w:p w:rsidR="00DB312E" w:rsidRDefault="00DB312E">
            <w:pPr>
              <w:snapToGrid w:val="0"/>
              <w:rPr>
                <w:b/>
                <w:bCs/>
              </w:rPr>
            </w:pPr>
            <w:r>
              <w:rPr>
                <w:b/>
                <w:bCs/>
              </w:rPr>
              <w:t>Personale coinvolto</w:t>
            </w:r>
          </w:p>
        </w:tc>
        <w:tc>
          <w:tcPr>
            <w:tcW w:w="6569" w:type="dxa"/>
            <w:tcBorders>
              <w:top w:val="single" w:sz="4" w:space="0" w:color="000000"/>
              <w:left w:val="single" w:sz="4" w:space="0" w:color="000000"/>
              <w:bottom w:val="single" w:sz="4" w:space="0" w:color="000000"/>
              <w:right w:val="single" w:sz="4" w:space="0" w:color="000000"/>
            </w:tcBorders>
          </w:tcPr>
          <w:p w:rsidR="00DB312E" w:rsidRDefault="00DB312E">
            <w:pPr>
              <w:snapToGrid w:val="0"/>
            </w:pPr>
            <w:r>
              <w:t>Neri Monica:              35%</w:t>
            </w:r>
          </w:p>
          <w:p w:rsidR="00DB312E" w:rsidRDefault="00DB312E">
            <w:pPr>
              <w:snapToGrid w:val="0"/>
            </w:pPr>
            <w:r>
              <w:t>Zuccollo Michela:</w:t>
            </w:r>
            <w:r>
              <w:tab/>
              <w:t>25%</w:t>
            </w:r>
          </w:p>
          <w:p w:rsidR="00DB312E" w:rsidRDefault="00DB312E">
            <w:pPr>
              <w:snapToGrid w:val="0"/>
            </w:pPr>
            <w:r>
              <w:t>Gasparin Bruno:         25%</w:t>
            </w:r>
          </w:p>
          <w:p w:rsidR="00DB312E" w:rsidRDefault="00DB312E">
            <w:pPr>
              <w:snapToGrid w:val="0"/>
            </w:pPr>
            <w:r>
              <w:t>Provin Lucia:              15%</w:t>
            </w:r>
          </w:p>
        </w:tc>
      </w:tr>
      <w:tr w:rsidR="00DB312E" w:rsidTr="00A646FA">
        <w:trPr>
          <w:trHeight w:val="285"/>
        </w:trPr>
        <w:tc>
          <w:tcPr>
            <w:tcW w:w="3874" w:type="dxa"/>
            <w:vMerge w:val="restart"/>
            <w:tcBorders>
              <w:top w:val="single" w:sz="4" w:space="0" w:color="000000"/>
              <w:left w:val="single" w:sz="4" w:space="0" w:color="000000"/>
              <w:bottom w:val="single" w:sz="4" w:space="0" w:color="000000"/>
            </w:tcBorders>
          </w:tcPr>
          <w:p w:rsidR="00A646FA" w:rsidRDefault="00A646FA">
            <w:pPr>
              <w:snapToGrid w:val="0"/>
              <w:rPr>
                <w:b/>
              </w:rPr>
            </w:pPr>
          </w:p>
          <w:p w:rsidR="00A646FA" w:rsidRDefault="00A646FA">
            <w:pPr>
              <w:snapToGrid w:val="0"/>
              <w:rPr>
                <w:b/>
              </w:rPr>
            </w:pPr>
          </w:p>
          <w:p w:rsidR="00DB312E" w:rsidRDefault="00DB312E">
            <w:pPr>
              <w:snapToGrid w:val="0"/>
              <w:rPr>
                <w:b/>
              </w:rPr>
            </w:pPr>
            <w:r>
              <w:rPr>
                <w:b/>
              </w:rPr>
              <w:t>Obiettivo n.</w:t>
            </w:r>
          </w:p>
        </w:tc>
        <w:tc>
          <w:tcPr>
            <w:tcW w:w="6569" w:type="dxa"/>
            <w:vMerge w:val="restart"/>
            <w:tcBorders>
              <w:top w:val="single" w:sz="4" w:space="0" w:color="000000"/>
              <w:left w:val="single" w:sz="4" w:space="0" w:color="000000"/>
              <w:bottom w:val="single" w:sz="4" w:space="0" w:color="000000"/>
              <w:right w:val="single" w:sz="4" w:space="0" w:color="000000"/>
            </w:tcBorders>
          </w:tcPr>
          <w:p w:rsidR="00A646FA" w:rsidRDefault="00A646FA">
            <w:pPr>
              <w:snapToGrid w:val="0"/>
            </w:pPr>
          </w:p>
          <w:p w:rsidR="00A646FA" w:rsidRDefault="00A646FA">
            <w:pPr>
              <w:snapToGrid w:val="0"/>
            </w:pPr>
          </w:p>
          <w:p w:rsidR="00DB312E" w:rsidRDefault="00DB312E">
            <w:pPr>
              <w:snapToGrid w:val="0"/>
            </w:pPr>
            <w:r>
              <w:t xml:space="preserve">07 – Biblioteca </w:t>
            </w:r>
            <w:r w:rsidR="00DC47EF">
              <w:t>–</w:t>
            </w:r>
            <w:r>
              <w:t xml:space="preserve"> </w:t>
            </w:r>
            <w:proofErr w:type="spellStart"/>
            <w:r>
              <w:t>Urp</w:t>
            </w:r>
            <w:proofErr w:type="spellEnd"/>
            <w:r w:rsidR="00DC47EF">
              <w:t xml:space="preserve"> – Ufficio Tecnico</w:t>
            </w:r>
          </w:p>
        </w:tc>
      </w:tr>
      <w:tr w:rsidR="00DB312E" w:rsidTr="00A646FA">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Titolo</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Sostituzione personale in maternità</w:t>
            </w:r>
          </w:p>
        </w:tc>
      </w:tr>
      <w:tr w:rsidR="00DB312E" w:rsidTr="00A646FA">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Descrizione</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rPr>
                <w:bCs/>
              </w:rPr>
            </w:pPr>
            <w:r>
              <w:rPr>
                <w:bCs/>
              </w:rPr>
              <w:t>Sopperire all’assenza dei colleghi per maternità, consentendo la continuazione regolare e soddisfacente del servizio in assenza del costo per la sostituzione.</w:t>
            </w:r>
          </w:p>
        </w:tc>
      </w:tr>
      <w:tr w:rsidR="00DB312E" w:rsidTr="00A646FA">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Indicatore</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proofErr w:type="spellStart"/>
            <w:r>
              <w:t>Nr</w:t>
            </w:r>
            <w:proofErr w:type="spellEnd"/>
            <w:r>
              <w:t xml:space="preserve">. ore credito temporale: </w:t>
            </w:r>
            <w:r>
              <w:tab/>
              <w:t>min 30</w:t>
            </w:r>
          </w:p>
          <w:p w:rsidR="00DB312E" w:rsidRDefault="002B590A">
            <w:r>
              <w:t>Soddisfazione - a</w:t>
            </w:r>
            <w:r w:rsidR="00DB312E">
              <w:t>ssenza segnalazioni</w:t>
            </w:r>
            <w:r>
              <w:t xml:space="preserve"> negative</w:t>
            </w:r>
            <w:r w:rsidR="00DB312E">
              <w:t>:</w:t>
            </w:r>
            <w:r w:rsidR="00DB312E">
              <w:tab/>
            </w:r>
            <w:r>
              <w:t>meno di 10</w:t>
            </w:r>
          </w:p>
          <w:p w:rsidR="00DB312E" w:rsidRDefault="00DB312E" w:rsidP="00063AA1">
            <w:r>
              <w:t>Relazione positiva della PO</w:t>
            </w:r>
            <w:r>
              <w:tab/>
            </w:r>
            <w:r>
              <w:tab/>
            </w:r>
            <w:r>
              <w:tab/>
            </w:r>
            <w:r>
              <w:tab/>
            </w:r>
            <w:r>
              <w:tab/>
            </w:r>
          </w:p>
        </w:tc>
      </w:tr>
      <w:tr w:rsidR="00DB312E" w:rsidTr="00A646FA">
        <w:trPr>
          <w:trHeight w:val="442"/>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Personale coinvolto</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C47EF">
            <w:pPr>
              <w:snapToGrid w:val="0"/>
            </w:pPr>
            <w:r>
              <w:t>Tutti i dipendenti con la percentuale di partecipazione indicata da ciascun Responsabile</w:t>
            </w:r>
          </w:p>
        </w:tc>
      </w:tr>
    </w:tbl>
    <w:p w:rsidR="00DB312E" w:rsidRDefault="00DB312E"/>
    <w:p w:rsidR="00DB312E" w:rsidRDefault="00DB312E"/>
    <w:p w:rsidR="00DB312E" w:rsidRDefault="00DB312E"/>
    <w:tbl>
      <w:tblPr>
        <w:tblW w:w="0" w:type="auto"/>
        <w:tblInd w:w="-25" w:type="dxa"/>
        <w:tblLayout w:type="fixed"/>
        <w:tblLook w:val="0000"/>
      </w:tblPr>
      <w:tblGrid>
        <w:gridCol w:w="3874"/>
        <w:gridCol w:w="6569"/>
      </w:tblGrid>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Obiettivo n.</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08 – Tutti gli uffici</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Titolo</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r>
              <w:t>Organizzazione eventi, in particolare Mostra Artigianato e Forum del cittadino</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rPr>
            </w:pPr>
            <w:r>
              <w:rPr>
                <w:b/>
              </w:rPr>
              <w:t>Descrizione</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rPr>
                <w:bCs/>
              </w:rPr>
            </w:pPr>
            <w:r>
              <w:rPr>
                <w:bCs/>
              </w:rPr>
              <w:t>Organizzare e gestire eventi culturali/ricreativi per l'Amministrazione con personale interno</w:t>
            </w:r>
          </w:p>
        </w:tc>
      </w:tr>
      <w:tr w:rsidR="00DB312E">
        <w:trPr>
          <w:trHeight w:val="285"/>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Indicatore</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B312E">
            <w:pPr>
              <w:snapToGrid w:val="0"/>
            </w:pPr>
            <w:proofErr w:type="spellStart"/>
            <w:r>
              <w:t>Nr</w:t>
            </w:r>
            <w:proofErr w:type="spellEnd"/>
            <w:r>
              <w:t xml:space="preserve">. ore credito temporale: </w:t>
            </w:r>
            <w:r>
              <w:tab/>
              <w:t xml:space="preserve">min </w:t>
            </w:r>
            <w:r w:rsidR="00DC47EF">
              <w:t>15</w:t>
            </w:r>
          </w:p>
          <w:p w:rsidR="00DB312E" w:rsidRDefault="00DB312E">
            <w:r>
              <w:t xml:space="preserve">Soddisfazione – </w:t>
            </w:r>
            <w:proofErr w:type="spellStart"/>
            <w:r>
              <w:t>nr</w:t>
            </w:r>
            <w:proofErr w:type="spellEnd"/>
            <w:r>
              <w:t>. presenze:</w:t>
            </w:r>
            <w:r>
              <w:tab/>
              <w:t xml:space="preserve"> SI/</w:t>
            </w:r>
          </w:p>
          <w:p w:rsidR="00DB312E" w:rsidRDefault="00DB312E">
            <w:r>
              <w:t>Relazione positiva della PO</w:t>
            </w:r>
            <w:r>
              <w:tab/>
            </w:r>
            <w:r>
              <w:tab/>
            </w:r>
            <w:r>
              <w:tab/>
              <w:t>SI</w:t>
            </w:r>
            <w:r>
              <w:tab/>
            </w:r>
            <w:r>
              <w:tab/>
            </w:r>
          </w:p>
        </w:tc>
      </w:tr>
      <w:tr w:rsidR="00DB312E" w:rsidTr="00DC47EF">
        <w:trPr>
          <w:trHeight w:val="627"/>
        </w:trPr>
        <w:tc>
          <w:tcPr>
            <w:tcW w:w="3874" w:type="dxa"/>
            <w:vMerge w:val="restart"/>
            <w:tcBorders>
              <w:top w:val="single" w:sz="4" w:space="0" w:color="000000"/>
              <w:left w:val="single" w:sz="4" w:space="0" w:color="000000"/>
              <w:bottom w:val="single" w:sz="4" w:space="0" w:color="000000"/>
            </w:tcBorders>
          </w:tcPr>
          <w:p w:rsidR="00DB312E" w:rsidRDefault="00DB312E">
            <w:pPr>
              <w:snapToGrid w:val="0"/>
              <w:rPr>
                <w:b/>
                <w:bCs/>
              </w:rPr>
            </w:pPr>
            <w:r>
              <w:rPr>
                <w:b/>
                <w:bCs/>
              </w:rPr>
              <w:t>Personale coinvolto</w:t>
            </w:r>
          </w:p>
        </w:tc>
        <w:tc>
          <w:tcPr>
            <w:tcW w:w="6569" w:type="dxa"/>
            <w:vMerge w:val="restart"/>
            <w:tcBorders>
              <w:top w:val="single" w:sz="4" w:space="0" w:color="000000"/>
              <w:left w:val="single" w:sz="4" w:space="0" w:color="000000"/>
              <w:bottom w:val="single" w:sz="4" w:space="0" w:color="000000"/>
              <w:right w:val="single" w:sz="4" w:space="0" w:color="000000"/>
            </w:tcBorders>
          </w:tcPr>
          <w:p w:rsidR="00DB312E" w:rsidRDefault="00DC47EF">
            <w:pPr>
              <w:snapToGrid w:val="0"/>
            </w:pPr>
            <w:r>
              <w:t>Tutti i dipendenti con la percentuale di partecipazione indicata da ciascun Responsabile</w:t>
            </w:r>
          </w:p>
        </w:tc>
      </w:tr>
    </w:tbl>
    <w:p w:rsidR="00DB312E" w:rsidRDefault="00DB312E"/>
    <w:p w:rsidR="00DB312E" w:rsidRDefault="003D5109" w:rsidP="003D5109">
      <w:pPr>
        <w:suppressAutoHyphens w:val="0"/>
      </w:pPr>
      <w:r>
        <w:br w:type="page"/>
      </w:r>
    </w:p>
    <w:p w:rsidR="003D5109" w:rsidRDefault="003D5109" w:rsidP="003D5109">
      <w:r>
        <w:lastRenderedPageBreak/>
        <w:t>Obiettivi 2012</w:t>
      </w:r>
    </w:p>
    <w:p w:rsidR="003D5109" w:rsidRDefault="003D5109" w:rsidP="003D5109"/>
    <w:p w:rsidR="003D5109" w:rsidRDefault="003D5109" w:rsidP="003D5109">
      <w:pPr>
        <w:tabs>
          <w:tab w:val="left" w:pos="3259"/>
          <w:tab w:val="left" w:pos="6518"/>
        </w:tabs>
        <w:rPr>
          <w:b/>
        </w:rPr>
      </w:pPr>
      <w:r>
        <w:rPr>
          <w:b/>
        </w:rPr>
        <w:t xml:space="preserve">Area </w:t>
      </w:r>
      <w:r>
        <w:rPr>
          <w:b/>
        </w:rPr>
        <w:tab/>
      </w:r>
      <w:r>
        <w:rPr>
          <w:bCs/>
        </w:rPr>
        <w:t>Demografici, Sociali e Istruzione</w:t>
      </w:r>
    </w:p>
    <w:p w:rsidR="003D5109" w:rsidRDefault="003D5109" w:rsidP="003D5109">
      <w:pPr>
        <w:tabs>
          <w:tab w:val="left" w:pos="3259"/>
          <w:tab w:val="left" w:pos="6518"/>
        </w:tabs>
        <w:rPr>
          <w:b/>
        </w:rPr>
      </w:pPr>
      <w:r>
        <w:rPr>
          <w:b/>
        </w:rPr>
        <w:t>Responsabile</w:t>
      </w:r>
      <w:r>
        <w:rPr>
          <w:b/>
        </w:rPr>
        <w:tab/>
      </w:r>
      <w:r>
        <w:rPr>
          <w:bCs/>
        </w:rPr>
        <w:t>Deganello Annarita</w:t>
      </w:r>
    </w:p>
    <w:p w:rsidR="003D5109" w:rsidRDefault="003D5109" w:rsidP="003D5109">
      <w:pPr>
        <w:tabs>
          <w:tab w:val="left" w:pos="3240"/>
        </w:tabs>
        <w:ind w:left="3240" w:hanging="32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6519"/>
      </w:tblGrid>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b/>
              </w:rPr>
              <w:t>Obiettivo n.</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01 – Ufficio Demografico</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rPr>
            </w:pPr>
            <w:r>
              <w:rPr>
                <w:b/>
              </w:rPr>
              <w:t>Titolo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szCs w:val="28"/>
              </w:rPr>
              <w:t>Rilascio residenza e semplificazioni</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rPr>
            </w:pPr>
            <w:r>
              <w:rPr>
                <w:b/>
              </w:rPr>
              <w:t>Descrizione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Cs/>
              </w:rPr>
            </w:pPr>
            <w:r>
              <w:rPr>
                <w:bCs/>
                <w:szCs w:val="28"/>
              </w:rPr>
              <w:t xml:space="preserve">Adeguamento dell’ufficio alle nuove procedure per il rilascio della residenza e per le semplificazioni, </w:t>
            </w:r>
            <w:r w:rsidRPr="00CD7726">
              <w:rPr>
                <w:bCs/>
                <w:szCs w:val="28"/>
              </w:rPr>
              <w:t>utilizzo PE</w:t>
            </w:r>
            <w:r>
              <w:rPr>
                <w:bCs/>
                <w:szCs w:val="28"/>
              </w:rPr>
              <w:t>C</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b/>
                <w:bCs/>
              </w:rPr>
              <w:t>Indicatore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 xml:space="preserve">Richieste di residenza gestite: </w:t>
            </w:r>
            <w:r>
              <w:tab/>
            </w:r>
            <w:r>
              <w:tab/>
              <w:t>% di gestione. (almeno il 98%)</w:t>
            </w:r>
            <w:r w:rsidRPr="0091608A">
              <w:t xml:space="preserve"> </w:t>
            </w:r>
          </w:p>
          <w:p w:rsidR="003D5109" w:rsidRDefault="003D5109" w:rsidP="007A65D0">
            <w:r>
              <w:t>Ricorsi avverso procedure: 0</w:t>
            </w:r>
          </w:p>
          <w:p w:rsidR="003D5109" w:rsidRDefault="003D5109" w:rsidP="007A65D0">
            <w:r>
              <w:t>Rispetto della tempistica attivazione procedura prevista dalla normativa: almeno il 98%</w:t>
            </w:r>
          </w:p>
          <w:p w:rsidR="003D5109" w:rsidRDefault="003D5109" w:rsidP="007A65D0">
            <w:r>
              <w:t>Relazione positiva della PO</w:t>
            </w:r>
            <w:r>
              <w:tab/>
            </w:r>
            <w:r>
              <w:tab/>
            </w:r>
            <w:r>
              <w:tab/>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Personale coinvolto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 xml:space="preserve">Zaltron Irene: </w:t>
            </w:r>
            <w:r>
              <w:tab/>
            </w:r>
            <w:r>
              <w:tab/>
            </w:r>
            <w:r>
              <w:tab/>
              <w:t>100%</w:t>
            </w:r>
          </w:p>
          <w:p w:rsidR="003D5109" w:rsidRDefault="003D5109" w:rsidP="007A65D0">
            <w:r>
              <w:t xml:space="preserve">Centomo Maria Assunta: </w:t>
            </w:r>
            <w:r>
              <w:tab/>
              <w:t>100%</w:t>
            </w:r>
          </w:p>
          <w:p w:rsidR="003D5109" w:rsidRDefault="003D5109" w:rsidP="007A65D0">
            <w:pPr>
              <w:rPr>
                <w:b/>
                <w:bCs/>
              </w:rPr>
            </w:pPr>
            <w:r>
              <w:t>Reolon Ivana:</w:t>
            </w:r>
            <w:r>
              <w:tab/>
            </w:r>
            <w:r>
              <w:tab/>
            </w:r>
            <w:r>
              <w:tab/>
              <w:t>100%</w:t>
            </w:r>
          </w:p>
        </w:tc>
      </w:tr>
    </w:tbl>
    <w:p w:rsidR="003D5109" w:rsidRDefault="003D5109" w:rsidP="003D5109">
      <w:pPr>
        <w:tabs>
          <w:tab w:val="left" w:pos="3240"/>
        </w:tabs>
        <w:ind w:left="3240" w:hanging="32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6519"/>
      </w:tblGrid>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b/>
              </w:rPr>
              <w:t>Obiettivo n.</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02 – Ufficio Demografico</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rPr>
            </w:pPr>
            <w:r>
              <w:rPr>
                <w:b/>
              </w:rPr>
              <w:t>Titolo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szCs w:val="28"/>
              </w:rPr>
              <w:t>Censimento 2011</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rPr>
            </w:pPr>
            <w:r>
              <w:rPr>
                <w:b/>
              </w:rPr>
              <w:t>Descrizione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Cs/>
              </w:rPr>
            </w:pPr>
            <w:r>
              <w:rPr>
                <w:bCs/>
                <w:szCs w:val="28"/>
              </w:rPr>
              <w:t>Chiusura delle operazioni censuarie al 28/2/2012 e prosecuzione degli adempimenti in coerenza con le evidenza censuarie</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b/>
                <w:bCs/>
              </w:rPr>
              <w:t>Indicatore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Chiusura operazione e UCC: entro il 28/2/2012</w:t>
            </w:r>
          </w:p>
          <w:p w:rsidR="003D5109" w:rsidRDefault="003D5109" w:rsidP="007A65D0">
            <w:r>
              <w:t>Chiusura adempimenti conseguenti: entro il 31/12/2012</w:t>
            </w:r>
          </w:p>
          <w:p w:rsidR="003D5109" w:rsidRDefault="003D5109" w:rsidP="007A65D0">
            <w:r>
              <w:t>Rispetto delle tempistiche previste dalla normativa: % (almeno il 98%)</w:t>
            </w:r>
          </w:p>
          <w:p w:rsidR="003D5109" w:rsidRDefault="003D5109" w:rsidP="007A65D0">
            <w:r>
              <w:t>Relazione positiva della PO</w:t>
            </w:r>
            <w:r>
              <w:tab/>
            </w:r>
            <w:r>
              <w:tab/>
            </w:r>
            <w:r>
              <w:tab/>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Personale coinvolto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t xml:space="preserve">UCC Comunale: </w:t>
            </w:r>
            <w:r>
              <w:tab/>
              <w:t>100%</w:t>
            </w:r>
          </w:p>
        </w:tc>
      </w:tr>
    </w:tbl>
    <w:p w:rsidR="003D5109" w:rsidRDefault="003D5109" w:rsidP="003D5109">
      <w:pPr>
        <w:tabs>
          <w:tab w:val="left" w:pos="3240"/>
        </w:tabs>
        <w:ind w:left="3240" w:hanging="32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6519"/>
      </w:tblGrid>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b/>
              </w:rPr>
              <w:t>Obiettivo n.</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03 – Servizi Sociali</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rPr>
            </w:pPr>
            <w:r>
              <w:rPr>
                <w:b/>
              </w:rPr>
              <w:t>Titolo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szCs w:val="28"/>
              </w:rPr>
              <w:t>Assistenza agli organi politici per rivisitazione servizi</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rPr>
            </w:pPr>
            <w:r>
              <w:rPr>
                <w:b/>
              </w:rPr>
              <w:t>Descrizione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Cs/>
              </w:rPr>
            </w:pPr>
            <w:r>
              <w:rPr>
                <w:bCs/>
                <w:szCs w:val="28"/>
              </w:rPr>
              <w:t>Col cambio di Amministrazione in corso d’anno, l’ufficio è impegnato a prestare maggior supporto ai nuovi amministratori per la rivisitazione dei servizi</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b/>
                <w:bCs/>
              </w:rPr>
              <w:t>Indicatore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Numero servizi/procedure rivisti</w:t>
            </w:r>
            <w:r>
              <w:tab/>
              <w:t xml:space="preserve">            (almeno 2)     </w:t>
            </w:r>
            <w:r>
              <w:tab/>
            </w:r>
          </w:p>
          <w:p w:rsidR="003D5109" w:rsidRDefault="003D5109" w:rsidP="007A65D0">
            <w:r>
              <w:t>Relazione positiva della PO</w:t>
            </w:r>
            <w:r>
              <w:tab/>
            </w:r>
            <w:r>
              <w:tab/>
            </w:r>
            <w:r>
              <w:tab/>
            </w:r>
            <w:r>
              <w:tab/>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Personale coinvolto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 xml:space="preserve">Ferracin Monica: </w:t>
            </w:r>
            <w:r>
              <w:tab/>
              <w:t xml:space="preserve">100% </w:t>
            </w:r>
          </w:p>
          <w:p w:rsidR="003D5109" w:rsidRDefault="003D5109" w:rsidP="007A65D0">
            <w:r>
              <w:t>Manea Gianpiera:      100%</w:t>
            </w:r>
          </w:p>
          <w:p w:rsidR="003D5109" w:rsidRDefault="003D5109" w:rsidP="007A65D0">
            <w:pPr>
              <w:rPr>
                <w:b/>
                <w:bCs/>
              </w:rPr>
            </w:pPr>
            <w:smartTag w:uri="urn:schemas-microsoft-com:office:smarttags" w:element="PersonName">
              <w:r>
                <w:t>Bellotto Marina</w:t>
              </w:r>
            </w:smartTag>
            <w:r>
              <w:t>:        100%</w:t>
            </w:r>
          </w:p>
        </w:tc>
      </w:tr>
    </w:tbl>
    <w:p w:rsidR="003D5109" w:rsidRDefault="003D5109" w:rsidP="003D51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6519"/>
      </w:tblGrid>
      <w:tr w:rsidR="003D5109" w:rsidTr="007A65D0">
        <w:tc>
          <w:tcPr>
            <w:tcW w:w="2330"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b/>
              </w:rPr>
              <w:t>Obiettivo n.</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04 – Asilo Nido</w:t>
            </w:r>
          </w:p>
        </w:tc>
      </w:tr>
      <w:tr w:rsidR="003D5109" w:rsidTr="007A65D0">
        <w:tc>
          <w:tcPr>
            <w:tcW w:w="2330"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rPr>
            </w:pPr>
            <w:r>
              <w:rPr>
                <w:b/>
              </w:rPr>
              <w:t>Titolo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szCs w:val="28"/>
              </w:rPr>
              <w:t>Miglioramento performance del personale per sostituzioni assenze</w:t>
            </w:r>
          </w:p>
        </w:tc>
      </w:tr>
      <w:tr w:rsidR="003D5109" w:rsidTr="007A65D0">
        <w:tc>
          <w:tcPr>
            <w:tcW w:w="2330"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rPr>
            </w:pPr>
            <w:r>
              <w:rPr>
                <w:b/>
              </w:rPr>
              <w:t>Descrizione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Cs/>
              </w:rPr>
            </w:pPr>
            <w:r>
              <w:rPr>
                <w:bCs/>
                <w:szCs w:val="28"/>
              </w:rPr>
              <w:t>Riorganizzazione interna del personale educativo in caso di assenze brevi</w:t>
            </w:r>
          </w:p>
        </w:tc>
      </w:tr>
      <w:tr w:rsidR="003D5109" w:rsidTr="007A65D0">
        <w:tc>
          <w:tcPr>
            <w:tcW w:w="2330"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b/>
                <w:bCs/>
              </w:rPr>
              <w:t>Indicatore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 xml:space="preserve">Giorni mancate sostituzioni:  </w:t>
            </w:r>
            <w:r>
              <w:tab/>
              <w:t>n. (almeno 8)</w:t>
            </w:r>
            <w:r>
              <w:tab/>
            </w:r>
            <w:r>
              <w:tab/>
            </w:r>
          </w:p>
          <w:p w:rsidR="003D5109" w:rsidRDefault="003D5109" w:rsidP="007A65D0">
            <w:r>
              <w:t xml:space="preserve">Minore spesa: </w:t>
            </w:r>
            <w:r>
              <w:tab/>
            </w:r>
            <w:r>
              <w:tab/>
              <w:t xml:space="preserve">                        n. (almeno €. 750,00)</w:t>
            </w:r>
            <w:r>
              <w:tab/>
            </w:r>
            <w:r>
              <w:tab/>
            </w:r>
          </w:p>
          <w:p w:rsidR="003D5109" w:rsidRDefault="003D5109" w:rsidP="007A65D0">
            <w:r>
              <w:t>Relazione positiva della PO</w:t>
            </w:r>
            <w:r>
              <w:tab/>
            </w:r>
            <w:r>
              <w:tab/>
            </w:r>
            <w:r>
              <w:tab/>
              <w:t>I</w:t>
            </w:r>
          </w:p>
        </w:tc>
      </w:tr>
      <w:tr w:rsidR="003D5109" w:rsidTr="007A65D0">
        <w:tc>
          <w:tcPr>
            <w:tcW w:w="2330"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lastRenderedPageBreak/>
              <w:t>Personale coinvolto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t xml:space="preserve">Tutto il personale dipendente dell’asilo nido: </w:t>
            </w:r>
            <w:r>
              <w:tab/>
              <w:t>100%</w:t>
            </w:r>
          </w:p>
        </w:tc>
      </w:tr>
      <w:tr w:rsidR="003D5109" w:rsidTr="007A65D0">
        <w:tc>
          <w:tcPr>
            <w:tcW w:w="2330"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Obiettivo n.</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05- Asilo Nido</w:t>
            </w:r>
          </w:p>
        </w:tc>
      </w:tr>
      <w:tr w:rsidR="003D5109" w:rsidTr="007A65D0">
        <w:tc>
          <w:tcPr>
            <w:tcW w:w="2330"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Titolo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Iniziative rivolte alla cittadinanza</w:t>
            </w:r>
          </w:p>
        </w:tc>
      </w:tr>
      <w:tr w:rsidR="003D5109" w:rsidTr="007A65D0">
        <w:tc>
          <w:tcPr>
            <w:tcW w:w="2330"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Descrizione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Organizzazione iniziative rivolte alla cittadinanza: almeno 2 feste e 2 serate/incontro</w:t>
            </w:r>
          </w:p>
        </w:tc>
      </w:tr>
      <w:tr w:rsidR="003D5109" w:rsidTr="007A65D0">
        <w:tc>
          <w:tcPr>
            <w:tcW w:w="2330"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Indicatori</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 xml:space="preserve">Festa di inizio e festa di fine a/s; partecipanti: </w:t>
            </w:r>
            <w:proofErr w:type="spellStart"/>
            <w:r>
              <w:t>c.a</w:t>
            </w:r>
            <w:proofErr w:type="spellEnd"/>
            <w:r>
              <w:t xml:space="preserve"> almeno 200 persone a festa</w:t>
            </w:r>
          </w:p>
          <w:p w:rsidR="003D5109" w:rsidRDefault="003D5109" w:rsidP="007A65D0">
            <w:r>
              <w:t>Almeno 2 serate “Formidabili quegli anni”: 40 partecipanti a serata</w:t>
            </w:r>
          </w:p>
        </w:tc>
      </w:tr>
      <w:tr w:rsidR="003D5109" w:rsidTr="007A65D0">
        <w:tc>
          <w:tcPr>
            <w:tcW w:w="2330"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Personale coinvolto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Tutto il personale dell’asilo nido</w:t>
            </w:r>
          </w:p>
        </w:tc>
      </w:tr>
    </w:tbl>
    <w:p w:rsidR="003D5109" w:rsidRDefault="003D5109" w:rsidP="003D5109">
      <w:pPr>
        <w:tabs>
          <w:tab w:val="left" w:pos="3240"/>
        </w:tabs>
        <w:rPr>
          <w:b/>
          <w:bCs/>
        </w:rPr>
      </w:pPr>
    </w:p>
    <w:p w:rsidR="003D5109" w:rsidRDefault="003D5109" w:rsidP="003D5109">
      <w:pPr>
        <w:tabs>
          <w:tab w:val="left" w:pos="32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6519"/>
      </w:tblGrid>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b/>
              </w:rPr>
              <w:t>Obiettivo n.</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 xml:space="preserve">06 – </w:t>
            </w:r>
            <w:smartTag w:uri="urn:schemas-microsoft-com:office:smarttags" w:element="PersonName">
              <w:r>
                <w:t>Centro Cottura</w:t>
              </w:r>
            </w:smartTag>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rPr>
            </w:pPr>
            <w:r>
              <w:rPr>
                <w:b/>
              </w:rPr>
              <w:t>Titolo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szCs w:val="28"/>
              </w:rPr>
              <w:t>Corretta gestione diete speciali</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rPr>
            </w:pPr>
            <w:r>
              <w:rPr>
                <w:b/>
              </w:rPr>
              <w:t>Descrizione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Cs/>
              </w:rPr>
            </w:pPr>
            <w:r>
              <w:rPr>
                <w:bCs/>
                <w:szCs w:val="28"/>
              </w:rPr>
              <w:t>Corretta preparazione e confezionamento dei pasti per diete speciali, in base a certificazione medica</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b/>
                <w:bCs/>
              </w:rPr>
              <w:t>Indicatore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Pr="00E96607" w:rsidRDefault="003D5109" w:rsidP="007A65D0">
            <w:r>
              <w:t xml:space="preserve">Utenti tot:  </w:t>
            </w:r>
            <w:r>
              <w:tab/>
            </w:r>
            <w:r>
              <w:tab/>
            </w:r>
            <w:r>
              <w:tab/>
            </w:r>
            <w:r>
              <w:tab/>
              <w:t>n. (almeno 10)</w:t>
            </w:r>
            <w:r w:rsidRPr="00E96607">
              <w:tab/>
            </w:r>
          </w:p>
          <w:p w:rsidR="003D5109" w:rsidRPr="00E96607" w:rsidRDefault="003D5109" w:rsidP="007A65D0">
            <w:r w:rsidRPr="00E96607">
              <w:t xml:space="preserve">Diete speciali: </w:t>
            </w:r>
            <w:r w:rsidRPr="00E96607">
              <w:tab/>
            </w:r>
            <w:r w:rsidRPr="00E96607">
              <w:tab/>
            </w:r>
            <w:r w:rsidRPr="00E96607">
              <w:tab/>
            </w:r>
            <w:r>
              <w:t>n. (almeno 5)</w:t>
            </w:r>
            <w:r w:rsidRPr="00E96607">
              <w:tab/>
            </w:r>
          </w:p>
          <w:p w:rsidR="003D5109" w:rsidRDefault="003D5109" w:rsidP="007A65D0">
            <w:r>
              <w:t xml:space="preserve">Soddisfazione – assenza segnalazioni: </w:t>
            </w:r>
            <w:r>
              <w:tab/>
              <w:t>0</w:t>
            </w:r>
          </w:p>
          <w:p w:rsidR="003D5109" w:rsidRDefault="003D5109" w:rsidP="007A65D0">
            <w:r>
              <w:t>Relazione positiva della PO</w:t>
            </w:r>
            <w:r>
              <w:tab/>
            </w:r>
            <w:r>
              <w:tab/>
            </w:r>
            <w:r>
              <w:tab/>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Personale coinvolto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roofErr w:type="spellStart"/>
            <w:r>
              <w:t>Stocchero</w:t>
            </w:r>
            <w:proofErr w:type="spellEnd"/>
            <w:r>
              <w:t xml:space="preserve"> </w:t>
            </w:r>
            <w:proofErr w:type="spellStart"/>
            <w:r>
              <w:t>Catterina</w:t>
            </w:r>
            <w:proofErr w:type="spellEnd"/>
            <w:r>
              <w:t xml:space="preserve">: </w:t>
            </w:r>
            <w:r>
              <w:tab/>
              <w:t>100%</w:t>
            </w:r>
          </w:p>
          <w:p w:rsidR="003D5109" w:rsidRDefault="003D5109" w:rsidP="007A65D0">
            <w:proofErr w:type="spellStart"/>
            <w:r>
              <w:t>Pedron</w:t>
            </w:r>
            <w:proofErr w:type="spellEnd"/>
            <w:r>
              <w:t xml:space="preserve"> Giovanna:      100%</w:t>
            </w:r>
          </w:p>
          <w:p w:rsidR="003D5109" w:rsidRDefault="003D5109" w:rsidP="007A65D0">
            <w:pPr>
              <w:rPr>
                <w:b/>
                <w:bCs/>
              </w:rPr>
            </w:pPr>
            <w:proofErr w:type="spellStart"/>
            <w:r>
              <w:t>Bertocco</w:t>
            </w:r>
            <w:proofErr w:type="spellEnd"/>
            <w:r>
              <w:t xml:space="preserve"> Mariella:     100%</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Obiettivo n.</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07- Centro cottura</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Titolo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Aggiornamento personale e modulistica adottata</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Descrizione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 xml:space="preserve">Adozione nuove schede di tracciabilità dei prodotti e del manuale </w:t>
            </w:r>
            <w:proofErr w:type="spellStart"/>
            <w:r>
              <w:t>Haccp</w:t>
            </w:r>
            <w:proofErr w:type="spellEnd"/>
            <w:r>
              <w:t>.</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Indicatore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roofErr w:type="spellStart"/>
            <w:r>
              <w:t>Nr</w:t>
            </w:r>
            <w:proofErr w:type="spellEnd"/>
            <w:r>
              <w:t>. nuove schede: (almeno 4)</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Personale coinvolto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roofErr w:type="spellStart"/>
            <w:r>
              <w:t>Stocchero</w:t>
            </w:r>
            <w:proofErr w:type="spellEnd"/>
            <w:r>
              <w:t xml:space="preserve"> </w:t>
            </w:r>
            <w:proofErr w:type="spellStart"/>
            <w:r>
              <w:t>Catterina</w:t>
            </w:r>
            <w:proofErr w:type="spellEnd"/>
            <w:r>
              <w:t xml:space="preserve">: </w:t>
            </w:r>
            <w:r>
              <w:tab/>
              <w:t>100%</w:t>
            </w:r>
          </w:p>
          <w:p w:rsidR="003D5109" w:rsidRDefault="003D5109" w:rsidP="007A65D0">
            <w:proofErr w:type="spellStart"/>
            <w:r>
              <w:t>Pedron</w:t>
            </w:r>
            <w:proofErr w:type="spellEnd"/>
            <w:r>
              <w:t xml:space="preserve"> Giovanna:      100%</w:t>
            </w:r>
          </w:p>
          <w:p w:rsidR="003D5109" w:rsidRDefault="003D5109" w:rsidP="007A65D0">
            <w:proofErr w:type="spellStart"/>
            <w:r>
              <w:t>Bertocco</w:t>
            </w:r>
            <w:proofErr w:type="spellEnd"/>
            <w:r>
              <w:t xml:space="preserve"> Mariella:     100%</w:t>
            </w:r>
          </w:p>
        </w:tc>
      </w:tr>
    </w:tbl>
    <w:p w:rsidR="003D5109" w:rsidRDefault="003D5109" w:rsidP="003D5109">
      <w:pPr>
        <w:tabs>
          <w:tab w:val="left" w:pos="32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6519"/>
      </w:tblGrid>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b/>
              </w:rPr>
              <w:t>Obiettivo n.</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08 – Centro diurno</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rPr>
            </w:pPr>
            <w:r>
              <w:rPr>
                <w:b/>
              </w:rPr>
              <w:t>Titolo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szCs w:val="28"/>
              </w:rPr>
              <w:t>Progetto infermieristico serale</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rPr>
            </w:pPr>
            <w:r>
              <w:rPr>
                <w:b/>
              </w:rPr>
              <w:t>Descrizione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autoSpaceDE w:val="0"/>
              <w:autoSpaceDN w:val="0"/>
              <w:adjustRightInd w:val="0"/>
              <w:ind w:left="360"/>
              <w:jc w:val="both"/>
              <w:rPr>
                <w:bCs/>
              </w:rPr>
            </w:pPr>
            <w:r w:rsidRPr="009D5A7F">
              <w:t>Consiste nella somministrazione di farmaci agli ospiti del centro diurno, servizio necessario per assicurare l’operatività serale del Centro diurno per anziani che a Marano si protrae oltre le ore 20, offrendo agli utenti un servizio che assicura la competitività del Centro diurno comunale di Marano rispetto agli altri servizi analoghi della zona. Esso consiste nella presenza da parte del Coordinatore, fornito di diploma di Infermiere professionale, il quale provvederà nelle ore serali a somministrare agli ospiti i farmaci prescritti dal medico curante.</w:t>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rPr>
                <w:b/>
                <w:bCs/>
              </w:rPr>
              <w:t>Indicatore</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r>
              <w:t xml:space="preserve">Serate di aperture:  </w:t>
            </w:r>
            <w:r>
              <w:tab/>
            </w:r>
            <w:r>
              <w:tab/>
            </w:r>
            <w:r>
              <w:tab/>
            </w:r>
            <w:r w:rsidRPr="009D5A7F">
              <w:rPr>
                <w:sz w:val="18"/>
                <w:szCs w:val="18"/>
              </w:rPr>
              <w:t>almeno 5 a settimana</w:t>
            </w:r>
          </w:p>
          <w:p w:rsidR="003D5109" w:rsidRPr="009D5A7F" w:rsidRDefault="003D5109" w:rsidP="007A65D0">
            <w:pPr>
              <w:rPr>
                <w:sz w:val="18"/>
                <w:szCs w:val="18"/>
              </w:rPr>
            </w:pPr>
            <w:r>
              <w:t xml:space="preserve">Utenti coinvolti: </w:t>
            </w:r>
            <w:r>
              <w:tab/>
            </w:r>
            <w:r>
              <w:tab/>
            </w:r>
            <w:r>
              <w:tab/>
            </w:r>
            <w:r w:rsidRPr="009D5A7F">
              <w:rPr>
                <w:sz w:val="18"/>
                <w:szCs w:val="18"/>
              </w:rPr>
              <w:t>almeno 12 al giorno in media</w:t>
            </w:r>
          </w:p>
          <w:p w:rsidR="003D5109" w:rsidRPr="009D5A7F" w:rsidRDefault="003D5109" w:rsidP="007A65D0">
            <w:pPr>
              <w:rPr>
                <w:sz w:val="18"/>
                <w:szCs w:val="18"/>
              </w:rPr>
            </w:pPr>
            <w:r>
              <w:t>Somministrazioni farmaci effettuate:</w:t>
            </w:r>
            <w:r>
              <w:tab/>
            </w:r>
            <w:r w:rsidRPr="009D5A7F">
              <w:rPr>
                <w:sz w:val="18"/>
                <w:szCs w:val="18"/>
              </w:rPr>
              <w:t>almeno 12 al giorno in media</w:t>
            </w:r>
          </w:p>
          <w:p w:rsidR="003D5109" w:rsidRDefault="003D5109" w:rsidP="007A65D0">
            <w:r>
              <w:t>Relazione positiva della PO</w:t>
            </w:r>
            <w:r>
              <w:tab/>
            </w:r>
            <w:r>
              <w:tab/>
            </w:r>
            <w:r>
              <w:tab/>
            </w:r>
          </w:p>
        </w:tc>
      </w:tr>
      <w:tr w:rsidR="003D5109"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rPr>
                <w:b/>
                <w:bCs/>
              </w:rPr>
              <w:t>Personale coinvolto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Default="003D5109" w:rsidP="007A65D0">
            <w:pPr>
              <w:rPr>
                <w:b/>
                <w:bCs/>
              </w:rPr>
            </w:pPr>
            <w:r>
              <w:t xml:space="preserve">Frigo Denis: </w:t>
            </w:r>
            <w:r>
              <w:tab/>
              <w:t>100%</w:t>
            </w:r>
          </w:p>
        </w:tc>
      </w:tr>
    </w:tbl>
    <w:p w:rsidR="003D5109" w:rsidRDefault="003D5109" w:rsidP="003D5109"/>
    <w:p w:rsidR="003D5109" w:rsidRDefault="003D5109" w:rsidP="003D5109">
      <w:r>
        <w:lastRenderedPageBreak/>
        <w:t>Obiettivi 2012</w:t>
      </w:r>
    </w:p>
    <w:p w:rsidR="003D5109" w:rsidRDefault="003D5109" w:rsidP="003D5109"/>
    <w:p w:rsidR="003D5109" w:rsidRPr="00665598" w:rsidRDefault="003D5109" w:rsidP="003D5109">
      <w:pPr>
        <w:tabs>
          <w:tab w:val="left" w:pos="3259"/>
          <w:tab w:val="left" w:pos="6518"/>
        </w:tabs>
        <w:rPr>
          <w:b/>
        </w:rPr>
      </w:pPr>
      <w:r w:rsidRPr="00665598">
        <w:rPr>
          <w:b/>
        </w:rPr>
        <w:t xml:space="preserve">Area </w:t>
      </w:r>
      <w:r w:rsidRPr="00665598">
        <w:rPr>
          <w:b/>
        </w:rPr>
        <w:tab/>
      </w:r>
      <w:r>
        <w:rPr>
          <w:b/>
        </w:rPr>
        <w:t>Servizi Tecnici Generali – Settore 3°</w:t>
      </w:r>
    </w:p>
    <w:p w:rsidR="003D5109" w:rsidRDefault="003D5109" w:rsidP="003D5109">
      <w:pPr>
        <w:tabs>
          <w:tab w:val="left" w:pos="3259"/>
          <w:tab w:val="left" w:pos="6518"/>
        </w:tabs>
        <w:rPr>
          <w:b/>
        </w:rPr>
      </w:pPr>
      <w:r>
        <w:rPr>
          <w:b/>
        </w:rPr>
        <w:t>Responsabile</w:t>
      </w:r>
      <w:r w:rsidRPr="001F3821">
        <w:rPr>
          <w:b/>
        </w:rPr>
        <w:tab/>
      </w:r>
      <w:r>
        <w:rPr>
          <w:bCs/>
        </w:rPr>
        <w:t>Capitanio Diego</w:t>
      </w:r>
    </w:p>
    <w:p w:rsidR="003D5109" w:rsidRDefault="003D5109" w:rsidP="003D5109">
      <w:pPr>
        <w:tabs>
          <w:tab w:val="left" w:pos="3259"/>
          <w:tab w:val="left" w:pos="6518"/>
        </w:tabs>
        <w:rPr>
          <w:b/>
        </w:rPr>
      </w:pPr>
    </w:p>
    <w:p w:rsidR="003D5109" w:rsidRDefault="003D5109" w:rsidP="003D5109">
      <w:pPr>
        <w:tabs>
          <w:tab w:val="left" w:pos="3259"/>
          <w:tab w:val="left" w:pos="6518"/>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6519"/>
      </w:tblGrid>
      <w:tr w:rsidR="003D5109" w:rsidRPr="004061CC" w:rsidTr="007A65D0">
        <w:tc>
          <w:tcPr>
            <w:tcW w:w="3259" w:type="dxa"/>
            <w:shd w:val="clear" w:color="auto" w:fill="auto"/>
          </w:tcPr>
          <w:p w:rsidR="003D5109" w:rsidRPr="004061CC" w:rsidRDefault="003D5109" w:rsidP="007A65D0">
            <w:r w:rsidRPr="00B26604">
              <w:rPr>
                <w:b/>
              </w:rPr>
              <w:t>Obiettivo n.</w:t>
            </w:r>
          </w:p>
        </w:tc>
        <w:tc>
          <w:tcPr>
            <w:tcW w:w="6519" w:type="dxa"/>
            <w:shd w:val="clear" w:color="auto" w:fill="auto"/>
          </w:tcPr>
          <w:p w:rsidR="003D5109" w:rsidRPr="004061CC" w:rsidRDefault="003D5109" w:rsidP="007A65D0">
            <w:r w:rsidRPr="004061CC">
              <w:t>01</w:t>
            </w:r>
            <w:r>
              <w:t xml:space="preserve"> – Servizi Urbanistica – Edilizia – Beni Ambientali</w:t>
            </w:r>
          </w:p>
        </w:tc>
      </w:tr>
      <w:tr w:rsidR="003D5109" w:rsidRPr="00B26604" w:rsidTr="007A65D0">
        <w:tc>
          <w:tcPr>
            <w:tcW w:w="3259" w:type="dxa"/>
            <w:shd w:val="clear" w:color="auto" w:fill="auto"/>
          </w:tcPr>
          <w:p w:rsidR="003D5109" w:rsidRPr="00B26604" w:rsidRDefault="003D5109" w:rsidP="007A65D0">
            <w:pPr>
              <w:rPr>
                <w:b/>
              </w:rPr>
            </w:pPr>
            <w:r w:rsidRPr="00B26604">
              <w:rPr>
                <w:b/>
              </w:rPr>
              <w:t>Titolo</w:t>
            </w:r>
          </w:p>
        </w:tc>
        <w:tc>
          <w:tcPr>
            <w:tcW w:w="6519" w:type="dxa"/>
            <w:shd w:val="clear" w:color="auto" w:fill="auto"/>
          </w:tcPr>
          <w:p w:rsidR="003D5109" w:rsidRPr="00B26604" w:rsidRDefault="003D5109" w:rsidP="007A65D0">
            <w:pPr>
              <w:rPr>
                <w:b/>
              </w:rPr>
            </w:pPr>
            <w:r w:rsidRPr="00B26604">
              <w:rPr>
                <w:bCs/>
              </w:rPr>
              <w:t>PAT e PI</w:t>
            </w:r>
          </w:p>
        </w:tc>
      </w:tr>
      <w:tr w:rsidR="003D5109" w:rsidRPr="00B26604" w:rsidTr="007A65D0">
        <w:tc>
          <w:tcPr>
            <w:tcW w:w="3259" w:type="dxa"/>
            <w:shd w:val="clear" w:color="auto" w:fill="auto"/>
          </w:tcPr>
          <w:p w:rsidR="003D5109" w:rsidRPr="00B26604" w:rsidRDefault="003D5109" w:rsidP="007A65D0">
            <w:pPr>
              <w:rPr>
                <w:b/>
              </w:rPr>
            </w:pPr>
            <w:r w:rsidRPr="00B26604">
              <w:rPr>
                <w:b/>
              </w:rPr>
              <w:t>Descrizione</w:t>
            </w:r>
          </w:p>
        </w:tc>
        <w:tc>
          <w:tcPr>
            <w:tcW w:w="6519" w:type="dxa"/>
            <w:shd w:val="clear" w:color="auto" w:fill="auto"/>
          </w:tcPr>
          <w:p w:rsidR="003D5109" w:rsidRPr="00B26604" w:rsidRDefault="003D5109" w:rsidP="007A65D0">
            <w:pPr>
              <w:rPr>
                <w:bCs/>
              </w:rPr>
            </w:pPr>
            <w:r w:rsidRPr="00B26604">
              <w:rPr>
                <w:bCs/>
              </w:rPr>
              <w:t xml:space="preserve">Conclusione dell’iter di formazione del PAT </w:t>
            </w:r>
            <w:r>
              <w:rPr>
                <w:bCs/>
              </w:rPr>
              <w:t>e del PI e applicazione in edilizia e beni ambientali delle nuove  norme</w:t>
            </w:r>
          </w:p>
        </w:tc>
      </w:tr>
      <w:tr w:rsidR="003D5109" w:rsidRPr="004061CC" w:rsidTr="007A65D0">
        <w:tc>
          <w:tcPr>
            <w:tcW w:w="3259" w:type="dxa"/>
            <w:shd w:val="clear" w:color="auto" w:fill="auto"/>
          </w:tcPr>
          <w:p w:rsidR="003D5109" w:rsidRPr="004061CC" w:rsidRDefault="003D5109" w:rsidP="007A65D0">
            <w:r w:rsidRPr="00B26604">
              <w:rPr>
                <w:b/>
                <w:bCs/>
              </w:rPr>
              <w:t>Indicatore</w:t>
            </w:r>
          </w:p>
        </w:tc>
        <w:tc>
          <w:tcPr>
            <w:tcW w:w="6519" w:type="dxa"/>
            <w:shd w:val="clear" w:color="auto" w:fill="auto"/>
          </w:tcPr>
          <w:p w:rsidR="003D5109" w:rsidRDefault="003D5109" w:rsidP="007A65D0">
            <w:r>
              <w:t>Approvazione PI</w:t>
            </w:r>
            <w:r>
              <w:tab/>
            </w:r>
            <w:r>
              <w:tab/>
            </w:r>
            <w:r>
              <w:tab/>
            </w:r>
            <w:r w:rsidRPr="00C30F73">
              <w:t>data</w:t>
            </w:r>
            <w:r>
              <w:t xml:space="preserve">  (</w:t>
            </w:r>
            <w:proofErr w:type="spellStart"/>
            <w:r>
              <w:t>max</w:t>
            </w:r>
            <w:proofErr w:type="spellEnd"/>
            <w:r>
              <w:t xml:space="preserve"> entro aprile)</w:t>
            </w:r>
          </w:p>
          <w:p w:rsidR="003D5109" w:rsidRDefault="003D5109" w:rsidP="007A65D0">
            <w:r>
              <w:t>Servizio di informazione all’utenza</w:t>
            </w:r>
            <w:r>
              <w:tab/>
              <w:t>Incontri con associazioni, serate con cittadini, avvisi istituzionali e divulgativi (</w:t>
            </w:r>
            <w:proofErr w:type="spellStart"/>
            <w:r>
              <w:t>max</w:t>
            </w:r>
            <w:proofErr w:type="spellEnd"/>
            <w:r>
              <w:t xml:space="preserve"> 20)</w:t>
            </w:r>
          </w:p>
          <w:p w:rsidR="003D5109" w:rsidRDefault="003D5109" w:rsidP="007A65D0">
            <w:r>
              <w:t>N. ricorsi</w:t>
            </w:r>
            <w:r>
              <w:tab/>
            </w:r>
            <w:r>
              <w:tab/>
            </w:r>
            <w:r>
              <w:tab/>
            </w:r>
            <w:r>
              <w:tab/>
              <w:t>n. (meno di 4)</w:t>
            </w:r>
          </w:p>
          <w:p w:rsidR="003D5109" w:rsidRDefault="003D5109" w:rsidP="007A65D0">
            <w:r>
              <w:t>Piano Casa applicazione                    % pratiche evase/n. domande (almeno il 100 %)</w:t>
            </w:r>
          </w:p>
          <w:p w:rsidR="003D5109" w:rsidRDefault="003D5109" w:rsidP="007A65D0">
            <w:r>
              <w:t>Beni Ambientali applicazione            % pratiche evase/n. domande (almeno il 100 %)</w:t>
            </w:r>
          </w:p>
          <w:p w:rsidR="003D5109" w:rsidRPr="004061CC" w:rsidRDefault="003D5109" w:rsidP="007A65D0">
            <w:r w:rsidRPr="00C30F73">
              <w:t>Relazione positiva della PO</w:t>
            </w:r>
            <w:r w:rsidRPr="00C30F73">
              <w:tab/>
            </w:r>
            <w:r w:rsidRPr="00C30F73">
              <w:tab/>
            </w:r>
          </w:p>
        </w:tc>
      </w:tr>
      <w:tr w:rsidR="003D5109" w:rsidRPr="00B26604" w:rsidTr="007A65D0">
        <w:tc>
          <w:tcPr>
            <w:tcW w:w="3259" w:type="dxa"/>
            <w:shd w:val="clear" w:color="auto" w:fill="auto"/>
          </w:tcPr>
          <w:p w:rsidR="003D5109" w:rsidRPr="00B26604" w:rsidRDefault="003D5109" w:rsidP="007A65D0">
            <w:pPr>
              <w:rPr>
                <w:b/>
                <w:bCs/>
              </w:rPr>
            </w:pPr>
            <w:r w:rsidRPr="00B26604">
              <w:rPr>
                <w:b/>
                <w:bCs/>
              </w:rPr>
              <w:t>Personale coinvolto</w:t>
            </w:r>
          </w:p>
        </w:tc>
        <w:tc>
          <w:tcPr>
            <w:tcW w:w="6519" w:type="dxa"/>
            <w:shd w:val="clear" w:color="auto" w:fill="auto"/>
          </w:tcPr>
          <w:p w:rsidR="003D5109" w:rsidRDefault="003D5109" w:rsidP="007A65D0">
            <w:r>
              <w:t xml:space="preserve">Martini Fabio: </w:t>
            </w:r>
            <w:r>
              <w:tab/>
              <w:t>100%</w:t>
            </w:r>
          </w:p>
          <w:p w:rsidR="003D5109" w:rsidRDefault="003D5109" w:rsidP="007A65D0">
            <w:proofErr w:type="spellStart"/>
            <w:r>
              <w:t>Trentin</w:t>
            </w:r>
            <w:proofErr w:type="spellEnd"/>
            <w:r>
              <w:t xml:space="preserve"> </w:t>
            </w:r>
            <w:proofErr w:type="spellStart"/>
            <w:r>
              <w:t>Mariacristina</w:t>
            </w:r>
            <w:proofErr w:type="spellEnd"/>
            <w:r>
              <w:t>:</w:t>
            </w:r>
            <w:r>
              <w:tab/>
              <w:t>100%</w:t>
            </w:r>
          </w:p>
          <w:p w:rsidR="003D5109" w:rsidRDefault="003D5109" w:rsidP="007A65D0">
            <w:pPr>
              <w:rPr>
                <w:bCs/>
              </w:rPr>
            </w:pPr>
            <w:r w:rsidRPr="00B26604">
              <w:rPr>
                <w:bCs/>
              </w:rPr>
              <w:t>Gregori Silvia:</w:t>
            </w:r>
            <w:r w:rsidRPr="00B26604">
              <w:rPr>
                <w:bCs/>
              </w:rPr>
              <w:tab/>
              <w:t>100%</w:t>
            </w:r>
          </w:p>
          <w:p w:rsidR="003D5109" w:rsidRDefault="003D5109" w:rsidP="007A65D0">
            <w:pPr>
              <w:rPr>
                <w:bCs/>
              </w:rPr>
            </w:pPr>
            <w:r>
              <w:rPr>
                <w:bCs/>
              </w:rPr>
              <w:t>Bianco Carla               100%</w:t>
            </w:r>
          </w:p>
          <w:p w:rsidR="003D5109" w:rsidRPr="00B26604" w:rsidRDefault="003D5109" w:rsidP="007A65D0">
            <w:pPr>
              <w:rPr>
                <w:bCs/>
              </w:rPr>
            </w:pPr>
            <w:r>
              <w:rPr>
                <w:bCs/>
              </w:rPr>
              <w:t>Finizio Daniela           100%</w:t>
            </w:r>
          </w:p>
        </w:tc>
      </w:tr>
    </w:tbl>
    <w:p w:rsidR="003D5109" w:rsidRDefault="003D5109" w:rsidP="003D5109">
      <w:pPr>
        <w:tabs>
          <w:tab w:val="left" w:pos="3240"/>
        </w:tabs>
        <w:ind w:left="3240" w:hanging="32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6519"/>
      </w:tblGrid>
      <w:tr w:rsidR="003D5109" w:rsidRPr="004061CC" w:rsidTr="007A65D0">
        <w:tc>
          <w:tcPr>
            <w:tcW w:w="3259" w:type="dxa"/>
            <w:shd w:val="clear" w:color="auto" w:fill="auto"/>
          </w:tcPr>
          <w:p w:rsidR="003D5109" w:rsidRPr="004061CC" w:rsidRDefault="003D5109" w:rsidP="007A65D0">
            <w:r w:rsidRPr="00B26604">
              <w:rPr>
                <w:b/>
              </w:rPr>
              <w:t>Obiettivo n.</w:t>
            </w:r>
          </w:p>
        </w:tc>
        <w:tc>
          <w:tcPr>
            <w:tcW w:w="6519" w:type="dxa"/>
            <w:shd w:val="clear" w:color="auto" w:fill="auto"/>
          </w:tcPr>
          <w:p w:rsidR="003D5109" w:rsidRPr="004061CC" w:rsidRDefault="003D5109" w:rsidP="007A65D0">
            <w:r>
              <w:t>02 – Servizi Esterni Tecnico Manutentivi</w:t>
            </w:r>
          </w:p>
        </w:tc>
      </w:tr>
      <w:tr w:rsidR="003D5109" w:rsidRPr="00B26604" w:rsidTr="007A65D0">
        <w:tc>
          <w:tcPr>
            <w:tcW w:w="3259" w:type="dxa"/>
            <w:shd w:val="clear" w:color="auto" w:fill="auto"/>
          </w:tcPr>
          <w:p w:rsidR="003D5109" w:rsidRPr="00B26604" w:rsidRDefault="003D5109" w:rsidP="007A65D0">
            <w:pPr>
              <w:rPr>
                <w:b/>
              </w:rPr>
            </w:pPr>
            <w:r w:rsidRPr="00B26604">
              <w:rPr>
                <w:b/>
              </w:rPr>
              <w:t>Titolo</w:t>
            </w:r>
          </w:p>
        </w:tc>
        <w:tc>
          <w:tcPr>
            <w:tcW w:w="6519" w:type="dxa"/>
            <w:shd w:val="clear" w:color="auto" w:fill="auto"/>
          </w:tcPr>
          <w:p w:rsidR="003D5109" w:rsidRPr="00B26604" w:rsidRDefault="003D5109" w:rsidP="007A65D0">
            <w:pPr>
              <w:rPr>
                <w:b/>
              </w:rPr>
            </w:pPr>
            <w:r w:rsidRPr="00B26604">
              <w:rPr>
                <w:bCs/>
              </w:rPr>
              <w:t>Manutenzione aree verdi</w:t>
            </w:r>
          </w:p>
        </w:tc>
      </w:tr>
      <w:tr w:rsidR="003D5109" w:rsidRPr="00B26604" w:rsidTr="007A65D0">
        <w:tc>
          <w:tcPr>
            <w:tcW w:w="3259" w:type="dxa"/>
            <w:shd w:val="clear" w:color="auto" w:fill="auto"/>
          </w:tcPr>
          <w:p w:rsidR="003D5109" w:rsidRPr="00B26604" w:rsidRDefault="003D5109" w:rsidP="007A65D0">
            <w:pPr>
              <w:rPr>
                <w:b/>
              </w:rPr>
            </w:pPr>
            <w:r w:rsidRPr="00B26604">
              <w:rPr>
                <w:b/>
              </w:rPr>
              <w:t>Descrizione</w:t>
            </w:r>
          </w:p>
        </w:tc>
        <w:tc>
          <w:tcPr>
            <w:tcW w:w="6519" w:type="dxa"/>
            <w:shd w:val="clear" w:color="auto" w:fill="auto"/>
          </w:tcPr>
          <w:p w:rsidR="003D5109" w:rsidRPr="00B26604" w:rsidRDefault="003D5109" w:rsidP="007A65D0">
            <w:pPr>
              <w:rPr>
                <w:bCs/>
              </w:rPr>
            </w:pPr>
            <w:r>
              <w:rPr>
                <w:bCs/>
              </w:rPr>
              <w:t>Progetto di cui alla</w:t>
            </w:r>
            <w:r w:rsidRPr="00B26604">
              <w:rPr>
                <w:bCs/>
              </w:rPr>
              <w:t xml:space="preserve"> delibera GC 52/2012</w:t>
            </w:r>
          </w:p>
        </w:tc>
      </w:tr>
      <w:tr w:rsidR="003D5109" w:rsidRPr="004061CC" w:rsidTr="007A65D0">
        <w:tc>
          <w:tcPr>
            <w:tcW w:w="3259" w:type="dxa"/>
            <w:shd w:val="clear" w:color="auto" w:fill="auto"/>
          </w:tcPr>
          <w:p w:rsidR="003D5109" w:rsidRPr="004061CC" w:rsidRDefault="003D5109" w:rsidP="007A65D0">
            <w:r w:rsidRPr="00B26604">
              <w:rPr>
                <w:b/>
                <w:bCs/>
              </w:rPr>
              <w:t>Indicatore</w:t>
            </w:r>
          </w:p>
        </w:tc>
        <w:tc>
          <w:tcPr>
            <w:tcW w:w="6519" w:type="dxa"/>
            <w:shd w:val="clear" w:color="auto" w:fill="auto"/>
          </w:tcPr>
          <w:p w:rsidR="003D5109" w:rsidRDefault="003D5109" w:rsidP="007A65D0">
            <w:r>
              <w:t>Mq aree verdi in manutenzione</w:t>
            </w:r>
            <w:r>
              <w:tab/>
            </w:r>
          </w:p>
          <w:p w:rsidR="003D5109" w:rsidRDefault="003D5109" w:rsidP="007A65D0">
            <w:r>
              <w:t xml:space="preserve">Prato </w:t>
            </w:r>
            <w:proofErr w:type="spellStart"/>
            <w:r>
              <w:t>sfalcio</w:t>
            </w:r>
            <w:proofErr w:type="spellEnd"/>
            <w:r>
              <w:t xml:space="preserve">                                           mq.  (almeno. 50.000)</w:t>
            </w:r>
          </w:p>
          <w:p w:rsidR="003D5109" w:rsidRDefault="003D5109" w:rsidP="007A65D0">
            <w:r>
              <w:t xml:space="preserve">N. </w:t>
            </w:r>
            <w:proofErr w:type="spellStart"/>
            <w:r>
              <w:t>sfalci</w:t>
            </w:r>
            <w:proofErr w:type="spellEnd"/>
            <w:r>
              <w:tab/>
            </w:r>
            <w:r>
              <w:tab/>
            </w:r>
            <w:r>
              <w:tab/>
            </w:r>
            <w:r>
              <w:tab/>
              <w:t xml:space="preserve">    minimo 2 massimo 8</w:t>
            </w:r>
          </w:p>
          <w:p w:rsidR="003D5109" w:rsidRDefault="003D5109" w:rsidP="007A65D0">
            <w:r>
              <w:t xml:space="preserve">Siepi  potature      </w:t>
            </w:r>
            <w:r>
              <w:tab/>
            </w:r>
            <w:r>
              <w:tab/>
            </w:r>
            <w:r>
              <w:tab/>
              <w:t xml:space="preserve">    ml.     (almeno 900)</w:t>
            </w:r>
          </w:p>
          <w:p w:rsidR="003D5109" w:rsidRDefault="003D5109" w:rsidP="007A65D0">
            <w:r>
              <w:t xml:space="preserve">N. aree verdi in manutenzione     </w:t>
            </w:r>
            <w:r>
              <w:tab/>
              <w:t xml:space="preserve">    n. (almeno. 40)</w:t>
            </w:r>
          </w:p>
          <w:p w:rsidR="003D5109" w:rsidRDefault="003D5109" w:rsidP="007A65D0">
            <w:r>
              <w:t>N. diserbi</w:t>
            </w:r>
            <w:r>
              <w:tab/>
            </w:r>
            <w:r>
              <w:tab/>
            </w:r>
            <w:r>
              <w:tab/>
            </w:r>
            <w:r>
              <w:tab/>
              <w:t xml:space="preserve">    0 </w:t>
            </w:r>
          </w:p>
          <w:p w:rsidR="003D5109" w:rsidRDefault="003D5109" w:rsidP="007A65D0">
            <w:r>
              <w:t>N. segnalazioni negative</w:t>
            </w:r>
            <w:r>
              <w:tab/>
            </w:r>
            <w:r>
              <w:tab/>
              <w:t xml:space="preserve">    0</w:t>
            </w:r>
          </w:p>
          <w:p w:rsidR="003D5109" w:rsidRPr="004061CC" w:rsidRDefault="003D5109" w:rsidP="007A65D0">
            <w:r w:rsidRPr="00C30F73">
              <w:t>Relazione positiva della PO</w:t>
            </w:r>
            <w:r w:rsidRPr="00C30F73">
              <w:tab/>
            </w:r>
            <w:r w:rsidRPr="00C30F73">
              <w:tab/>
            </w:r>
            <w:r>
              <w:t xml:space="preserve">    </w:t>
            </w:r>
          </w:p>
        </w:tc>
      </w:tr>
      <w:tr w:rsidR="003D5109" w:rsidRPr="00B26604" w:rsidTr="007A65D0">
        <w:tc>
          <w:tcPr>
            <w:tcW w:w="3259" w:type="dxa"/>
            <w:shd w:val="clear" w:color="auto" w:fill="auto"/>
          </w:tcPr>
          <w:p w:rsidR="003D5109" w:rsidRPr="00B26604" w:rsidRDefault="003D5109" w:rsidP="007A65D0">
            <w:pPr>
              <w:rPr>
                <w:b/>
                <w:bCs/>
              </w:rPr>
            </w:pPr>
            <w:r w:rsidRPr="00B26604">
              <w:rPr>
                <w:b/>
                <w:bCs/>
              </w:rPr>
              <w:t>Personale coinvolto</w:t>
            </w:r>
          </w:p>
        </w:tc>
        <w:tc>
          <w:tcPr>
            <w:tcW w:w="6519" w:type="dxa"/>
            <w:shd w:val="clear" w:color="auto" w:fill="auto"/>
          </w:tcPr>
          <w:p w:rsidR="003D5109" w:rsidRDefault="003D5109" w:rsidP="007A65D0">
            <w:proofErr w:type="spellStart"/>
            <w:r>
              <w:t>Michelon</w:t>
            </w:r>
            <w:proofErr w:type="spellEnd"/>
            <w:r>
              <w:t xml:space="preserve"> Giovanni</w:t>
            </w:r>
            <w:r>
              <w:tab/>
            </w:r>
            <w:r>
              <w:tab/>
              <w:t>100%</w:t>
            </w:r>
          </w:p>
          <w:p w:rsidR="003D5109" w:rsidRDefault="003D5109" w:rsidP="007A65D0">
            <w:r>
              <w:t>Foscarini Giuseppe                   50%</w:t>
            </w:r>
          </w:p>
          <w:p w:rsidR="003D5109" w:rsidRDefault="003D5109" w:rsidP="007A65D0">
            <w:r>
              <w:t>Dal Castello Giovanni</w:t>
            </w:r>
            <w:r>
              <w:tab/>
              <w:t>100%</w:t>
            </w:r>
          </w:p>
          <w:p w:rsidR="003D5109" w:rsidRDefault="003D5109" w:rsidP="007A65D0">
            <w:r>
              <w:t xml:space="preserve">Filippi Eugenio            </w:t>
            </w:r>
            <w:r>
              <w:tab/>
              <w:t xml:space="preserve">  70%</w:t>
            </w:r>
          </w:p>
          <w:p w:rsidR="003D5109" w:rsidRDefault="003D5109" w:rsidP="007A65D0">
            <w:r>
              <w:t xml:space="preserve">Dal Santo Corrado           </w:t>
            </w:r>
            <w:r>
              <w:tab/>
              <w:t>100%</w:t>
            </w:r>
          </w:p>
          <w:p w:rsidR="003D5109" w:rsidRDefault="003D5109" w:rsidP="007A65D0">
            <w:r>
              <w:t xml:space="preserve">Ferretto Delfino           </w:t>
            </w:r>
            <w:r>
              <w:tab/>
              <w:t>100%</w:t>
            </w:r>
          </w:p>
          <w:p w:rsidR="003D5109" w:rsidRPr="00B26604" w:rsidRDefault="003D5109" w:rsidP="007A65D0">
            <w:pPr>
              <w:rPr>
                <w:b/>
                <w:bCs/>
              </w:rPr>
            </w:pPr>
            <w:proofErr w:type="spellStart"/>
            <w:r>
              <w:t>Marconato</w:t>
            </w:r>
            <w:proofErr w:type="spellEnd"/>
            <w:r>
              <w:t xml:space="preserve"> Dario           </w:t>
            </w:r>
            <w:r>
              <w:tab/>
              <w:t xml:space="preserve">  20%</w:t>
            </w:r>
          </w:p>
        </w:tc>
      </w:tr>
    </w:tbl>
    <w:p w:rsidR="003D5109" w:rsidRDefault="003D5109" w:rsidP="003D5109">
      <w:pPr>
        <w:tabs>
          <w:tab w:val="left" w:pos="3240"/>
        </w:tabs>
        <w:ind w:left="3240" w:hanging="32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6519"/>
      </w:tblGrid>
      <w:tr w:rsidR="003D5109" w:rsidRPr="004061CC" w:rsidTr="007A65D0">
        <w:tc>
          <w:tcPr>
            <w:tcW w:w="3259" w:type="dxa"/>
            <w:shd w:val="clear" w:color="auto" w:fill="auto"/>
          </w:tcPr>
          <w:p w:rsidR="003D5109" w:rsidRPr="004061CC" w:rsidRDefault="003D5109" w:rsidP="007A65D0">
            <w:r w:rsidRPr="00B26604">
              <w:rPr>
                <w:b/>
              </w:rPr>
              <w:t>Obiettivo n.</w:t>
            </w:r>
          </w:p>
        </w:tc>
        <w:tc>
          <w:tcPr>
            <w:tcW w:w="6519" w:type="dxa"/>
            <w:shd w:val="clear" w:color="auto" w:fill="auto"/>
          </w:tcPr>
          <w:p w:rsidR="003D5109" w:rsidRPr="004061CC" w:rsidRDefault="003D5109" w:rsidP="007A65D0">
            <w:r>
              <w:t>03 – Servizi Esterni Tecnico Manutentivi</w:t>
            </w:r>
          </w:p>
        </w:tc>
      </w:tr>
      <w:tr w:rsidR="003D5109" w:rsidRPr="00B26604" w:rsidTr="007A65D0">
        <w:tc>
          <w:tcPr>
            <w:tcW w:w="3259" w:type="dxa"/>
            <w:shd w:val="clear" w:color="auto" w:fill="auto"/>
          </w:tcPr>
          <w:p w:rsidR="003D5109" w:rsidRPr="00B26604" w:rsidRDefault="003D5109" w:rsidP="007A65D0">
            <w:pPr>
              <w:rPr>
                <w:b/>
              </w:rPr>
            </w:pPr>
            <w:r w:rsidRPr="00B26604">
              <w:rPr>
                <w:b/>
              </w:rPr>
              <w:t>Titolo</w:t>
            </w:r>
          </w:p>
        </w:tc>
        <w:tc>
          <w:tcPr>
            <w:tcW w:w="6519" w:type="dxa"/>
            <w:shd w:val="clear" w:color="auto" w:fill="auto"/>
          </w:tcPr>
          <w:p w:rsidR="003D5109" w:rsidRPr="00B26604" w:rsidRDefault="003D5109" w:rsidP="007A65D0">
            <w:pPr>
              <w:rPr>
                <w:b/>
              </w:rPr>
            </w:pPr>
            <w:r w:rsidRPr="00B26604">
              <w:rPr>
                <w:bCs/>
              </w:rPr>
              <w:t xml:space="preserve">Pronto intervento </w:t>
            </w:r>
          </w:p>
        </w:tc>
      </w:tr>
      <w:tr w:rsidR="003D5109" w:rsidRPr="00B26604" w:rsidTr="007A65D0">
        <w:tc>
          <w:tcPr>
            <w:tcW w:w="3259" w:type="dxa"/>
            <w:shd w:val="clear" w:color="auto" w:fill="auto"/>
          </w:tcPr>
          <w:p w:rsidR="003D5109" w:rsidRPr="00B26604" w:rsidRDefault="003D5109" w:rsidP="007A65D0">
            <w:pPr>
              <w:rPr>
                <w:b/>
              </w:rPr>
            </w:pPr>
            <w:r w:rsidRPr="00B26604">
              <w:rPr>
                <w:b/>
              </w:rPr>
              <w:t>Descrizione</w:t>
            </w:r>
          </w:p>
        </w:tc>
        <w:tc>
          <w:tcPr>
            <w:tcW w:w="6519" w:type="dxa"/>
            <w:shd w:val="clear" w:color="auto" w:fill="auto"/>
          </w:tcPr>
          <w:p w:rsidR="003D5109" w:rsidRPr="00B26604" w:rsidRDefault="003D5109" w:rsidP="007A65D0">
            <w:pPr>
              <w:rPr>
                <w:bCs/>
              </w:rPr>
            </w:pPr>
            <w:r>
              <w:rPr>
                <w:bCs/>
              </w:rPr>
              <w:t>Progetto e obbiettivi all. A)</w:t>
            </w:r>
            <w:r w:rsidRPr="00B26604">
              <w:rPr>
                <w:bCs/>
              </w:rPr>
              <w:t xml:space="preserve"> alla delibera GC 20/2012</w:t>
            </w:r>
          </w:p>
        </w:tc>
      </w:tr>
      <w:tr w:rsidR="003D5109" w:rsidRPr="004061CC" w:rsidTr="007A65D0">
        <w:tc>
          <w:tcPr>
            <w:tcW w:w="3259" w:type="dxa"/>
            <w:shd w:val="clear" w:color="auto" w:fill="auto"/>
          </w:tcPr>
          <w:p w:rsidR="003D5109" w:rsidRPr="004061CC" w:rsidRDefault="003D5109" w:rsidP="007A65D0">
            <w:r w:rsidRPr="00B26604">
              <w:rPr>
                <w:b/>
                <w:bCs/>
              </w:rPr>
              <w:t>Indicatore</w:t>
            </w:r>
          </w:p>
        </w:tc>
        <w:tc>
          <w:tcPr>
            <w:tcW w:w="6519" w:type="dxa"/>
            <w:shd w:val="clear" w:color="auto" w:fill="auto"/>
          </w:tcPr>
          <w:p w:rsidR="003D5109" w:rsidRDefault="003D5109" w:rsidP="007A65D0">
            <w:r>
              <w:t>N. interventi svolti</w:t>
            </w:r>
            <w:r>
              <w:tab/>
            </w:r>
            <w:r>
              <w:tab/>
            </w:r>
            <w:r>
              <w:tab/>
              <w:t>n. (almeno 10)</w:t>
            </w:r>
          </w:p>
          <w:p w:rsidR="003D5109" w:rsidRPr="004061CC" w:rsidRDefault="003D5109" w:rsidP="007A65D0">
            <w:r>
              <w:t>Relazione positiva della PO</w:t>
            </w:r>
            <w:r>
              <w:tab/>
            </w:r>
            <w:r>
              <w:tab/>
              <w:t>SI</w:t>
            </w:r>
          </w:p>
        </w:tc>
      </w:tr>
      <w:tr w:rsidR="003D5109" w:rsidRPr="00B26604" w:rsidTr="007A65D0">
        <w:tc>
          <w:tcPr>
            <w:tcW w:w="3259" w:type="dxa"/>
            <w:shd w:val="clear" w:color="auto" w:fill="auto"/>
          </w:tcPr>
          <w:p w:rsidR="003D5109" w:rsidRPr="00B26604" w:rsidRDefault="003D5109" w:rsidP="007A65D0">
            <w:pPr>
              <w:rPr>
                <w:b/>
                <w:bCs/>
              </w:rPr>
            </w:pPr>
            <w:r w:rsidRPr="00B26604">
              <w:rPr>
                <w:b/>
                <w:bCs/>
              </w:rPr>
              <w:t>Personale coinvolto</w:t>
            </w:r>
          </w:p>
        </w:tc>
        <w:tc>
          <w:tcPr>
            <w:tcW w:w="6519" w:type="dxa"/>
            <w:shd w:val="clear" w:color="auto" w:fill="auto"/>
          </w:tcPr>
          <w:p w:rsidR="003D5109" w:rsidRDefault="003D5109" w:rsidP="007A65D0">
            <w:proofErr w:type="spellStart"/>
            <w:r>
              <w:t>Michelon</w:t>
            </w:r>
            <w:proofErr w:type="spellEnd"/>
            <w:r>
              <w:t xml:space="preserve"> Giovanni</w:t>
            </w:r>
            <w:r>
              <w:tab/>
            </w:r>
            <w:r>
              <w:tab/>
              <w:t>100%</w:t>
            </w:r>
          </w:p>
          <w:p w:rsidR="003D5109" w:rsidRDefault="003D5109" w:rsidP="007A65D0">
            <w:r>
              <w:t>Dal Castello Giovanni</w:t>
            </w:r>
            <w:r>
              <w:tab/>
              <w:t>100%</w:t>
            </w:r>
          </w:p>
          <w:p w:rsidR="003D5109" w:rsidRDefault="003D5109" w:rsidP="007A65D0">
            <w:r>
              <w:lastRenderedPageBreak/>
              <w:t xml:space="preserve">Filippi Eugenio            </w:t>
            </w:r>
            <w:r>
              <w:tab/>
              <w:t>100%</w:t>
            </w:r>
          </w:p>
          <w:p w:rsidR="003D5109" w:rsidRPr="00B26604" w:rsidRDefault="003D5109" w:rsidP="007A65D0">
            <w:pPr>
              <w:rPr>
                <w:b/>
                <w:bCs/>
              </w:rPr>
            </w:pPr>
            <w:r>
              <w:t xml:space="preserve">Dal Santo Corrado           </w:t>
            </w:r>
            <w:r>
              <w:tab/>
              <w:t>100%</w:t>
            </w:r>
          </w:p>
        </w:tc>
      </w:tr>
    </w:tbl>
    <w:p w:rsidR="003D5109" w:rsidRDefault="003D5109" w:rsidP="003D5109">
      <w:pPr>
        <w:tabs>
          <w:tab w:val="left" w:pos="3240"/>
        </w:tabs>
        <w:ind w:left="3240" w:hanging="32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6519"/>
      </w:tblGrid>
      <w:tr w:rsidR="003D5109" w:rsidRPr="004061CC" w:rsidTr="007A65D0">
        <w:tc>
          <w:tcPr>
            <w:tcW w:w="3259" w:type="dxa"/>
            <w:shd w:val="clear" w:color="auto" w:fill="auto"/>
          </w:tcPr>
          <w:p w:rsidR="003D5109" w:rsidRPr="004061CC" w:rsidRDefault="003D5109" w:rsidP="007A65D0">
            <w:r w:rsidRPr="00B26604">
              <w:rPr>
                <w:b/>
              </w:rPr>
              <w:t>Obiettivo n.</w:t>
            </w:r>
          </w:p>
        </w:tc>
        <w:tc>
          <w:tcPr>
            <w:tcW w:w="6519" w:type="dxa"/>
            <w:shd w:val="clear" w:color="auto" w:fill="auto"/>
          </w:tcPr>
          <w:p w:rsidR="003D5109" w:rsidRPr="004061CC" w:rsidRDefault="003D5109" w:rsidP="007A65D0">
            <w:r>
              <w:t>04 – Servizi Lavori Pubblici – Territorio – Ambiente - Viabilità</w:t>
            </w:r>
          </w:p>
        </w:tc>
      </w:tr>
      <w:tr w:rsidR="003D5109" w:rsidRPr="00B26604" w:rsidTr="007A65D0">
        <w:tc>
          <w:tcPr>
            <w:tcW w:w="3259" w:type="dxa"/>
            <w:shd w:val="clear" w:color="auto" w:fill="auto"/>
          </w:tcPr>
          <w:p w:rsidR="003D5109" w:rsidRPr="00B26604" w:rsidRDefault="003D5109" w:rsidP="007A65D0">
            <w:pPr>
              <w:rPr>
                <w:b/>
              </w:rPr>
            </w:pPr>
            <w:r w:rsidRPr="00B26604">
              <w:rPr>
                <w:b/>
              </w:rPr>
              <w:t>Titolo</w:t>
            </w:r>
          </w:p>
        </w:tc>
        <w:tc>
          <w:tcPr>
            <w:tcW w:w="6519" w:type="dxa"/>
            <w:shd w:val="clear" w:color="auto" w:fill="auto"/>
          </w:tcPr>
          <w:p w:rsidR="003D5109" w:rsidRPr="00665598" w:rsidRDefault="003D5109" w:rsidP="007A65D0">
            <w:r w:rsidRPr="00B26604">
              <w:rPr>
                <w:szCs w:val="28"/>
              </w:rPr>
              <w:t xml:space="preserve">Esecuzione manutenzioni </w:t>
            </w:r>
            <w:r>
              <w:rPr>
                <w:szCs w:val="28"/>
              </w:rPr>
              <w:t xml:space="preserve">e studi </w:t>
            </w:r>
            <w:r w:rsidRPr="00B26604">
              <w:rPr>
                <w:szCs w:val="28"/>
              </w:rPr>
              <w:t>straordinari fuori Piano Triennale OOPP</w:t>
            </w:r>
            <w:r>
              <w:rPr>
                <w:szCs w:val="28"/>
              </w:rPr>
              <w:t>; finanziamenti straordinari</w:t>
            </w:r>
          </w:p>
        </w:tc>
      </w:tr>
      <w:tr w:rsidR="003D5109" w:rsidRPr="00B26604" w:rsidTr="007A65D0">
        <w:tc>
          <w:tcPr>
            <w:tcW w:w="3259" w:type="dxa"/>
            <w:shd w:val="clear" w:color="auto" w:fill="auto"/>
          </w:tcPr>
          <w:p w:rsidR="003D5109" w:rsidRPr="00B26604" w:rsidRDefault="003D5109" w:rsidP="007A65D0">
            <w:pPr>
              <w:rPr>
                <w:b/>
              </w:rPr>
            </w:pPr>
            <w:r w:rsidRPr="00B26604">
              <w:rPr>
                <w:b/>
              </w:rPr>
              <w:t>Descrizione</w:t>
            </w:r>
          </w:p>
        </w:tc>
        <w:tc>
          <w:tcPr>
            <w:tcW w:w="6519" w:type="dxa"/>
            <w:shd w:val="clear" w:color="auto" w:fill="auto"/>
          </w:tcPr>
          <w:p w:rsidR="003D5109" w:rsidRPr="00B26604" w:rsidRDefault="003D5109" w:rsidP="007A65D0">
            <w:pPr>
              <w:rPr>
                <w:bCs/>
              </w:rPr>
            </w:pPr>
            <w:r>
              <w:rPr>
                <w:bCs/>
                <w:szCs w:val="28"/>
              </w:rPr>
              <w:t xml:space="preserve">Attenzione risparmio energetico e presenza gas inquinati strutture pubbliche (radon) – predisposizione fattibilità interventi straordinari in materia di logistica territoriale (con previsione anche su base pluriennale) – rifiuti; alienazioni e contributi straordinari per finanziamento bilancio </w:t>
            </w:r>
          </w:p>
        </w:tc>
      </w:tr>
      <w:tr w:rsidR="003D5109" w:rsidRPr="004061CC" w:rsidTr="007A65D0">
        <w:tc>
          <w:tcPr>
            <w:tcW w:w="3259" w:type="dxa"/>
            <w:shd w:val="clear" w:color="auto" w:fill="auto"/>
          </w:tcPr>
          <w:p w:rsidR="003D5109" w:rsidRPr="004061CC" w:rsidRDefault="003D5109" w:rsidP="007A65D0">
            <w:r w:rsidRPr="00B26604">
              <w:rPr>
                <w:b/>
                <w:bCs/>
              </w:rPr>
              <w:t>Indicatore</w:t>
            </w:r>
          </w:p>
        </w:tc>
        <w:tc>
          <w:tcPr>
            <w:tcW w:w="6519" w:type="dxa"/>
            <w:shd w:val="clear" w:color="auto" w:fill="auto"/>
          </w:tcPr>
          <w:p w:rsidR="003D5109" w:rsidRDefault="003D5109" w:rsidP="007A65D0">
            <w:r>
              <w:t>Alienazione terreno                                        data (entro 31.12)</w:t>
            </w:r>
          </w:p>
          <w:p w:rsidR="003D5109" w:rsidRDefault="003D5109" w:rsidP="007A65D0">
            <w:r>
              <w:t>Finanziamento regionale C192                      ottenimento</w:t>
            </w:r>
          </w:p>
          <w:p w:rsidR="003D5109" w:rsidRDefault="003D5109" w:rsidP="007A65D0">
            <w:r>
              <w:t>Pavimento riscaldamento radiante                 data (entro 31.12)</w:t>
            </w:r>
          </w:p>
          <w:p w:rsidR="003D5109" w:rsidRDefault="003D5109" w:rsidP="007A65D0">
            <w:pPr>
              <w:ind w:left="4538" w:hanging="4538"/>
            </w:pPr>
            <w:r>
              <w:t>Radon (sperimentazione aula scuola infanzia)  RIENTRO PARAMETRI di LEGGE</w:t>
            </w:r>
          </w:p>
          <w:p w:rsidR="003D5109" w:rsidRDefault="003D5109" w:rsidP="007A65D0">
            <w:r>
              <w:t>Illuminazione e risparmio energetico            data (entro 31.12)</w:t>
            </w:r>
          </w:p>
          <w:p w:rsidR="003D5109" w:rsidRDefault="003D5109" w:rsidP="007A65D0">
            <w:r>
              <w:t xml:space="preserve">Logistica Uffici – Servizi Comunali             data </w:t>
            </w:r>
            <w:proofErr w:type="spellStart"/>
            <w:r>
              <w:t>prog</w:t>
            </w:r>
            <w:proofErr w:type="spellEnd"/>
            <w:r>
              <w:t>. Prel.(entro 31.12)</w:t>
            </w:r>
          </w:p>
          <w:p w:rsidR="003D5109" w:rsidRDefault="003D5109" w:rsidP="007A65D0">
            <w:r>
              <w:t>Compostaggio relazione metodologica         data (entro 31.12)</w:t>
            </w:r>
          </w:p>
          <w:p w:rsidR="003D5109" w:rsidRDefault="003D5109" w:rsidP="007A65D0">
            <w:r>
              <w:t>Interventi manutentivi straordinari attivati</w:t>
            </w:r>
            <w:r>
              <w:tab/>
              <w:t>% su richiesti (almeno il 90%)</w:t>
            </w:r>
          </w:p>
          <w:p w:rsidR="003D5109" w:rsidRDefault="003D5109" w:rsidP="007A65D0">
            <w:r>
              <w:t>Importo gestito</w:t>
            </w:r>
            <w:r>
              <w:tab/>
            </w:r>
            <w:r>
              <w:tab/>
            </w:r>
            <w:r>
              <w:tab/>
            </w:r>
            <w:r>
              <w:tab/>
              <w:t>PEG 2012</w:t>
            </w:r>
          </w:p>
          <w:p w:rsidR="003D5109" w:rsidRDefault="003D5109" w:rsidP="007A65D0">
            <w:r>
              <w:t xml:space="preserve">Schede lavoro straordinarie </w:t>
            </w:r>
            <w:r>
              <w:tab/>
              <w:t xml:space="preserve">                        n. (almeno 450)</w:t>
            </w:r>
          </w:p>
          <w:p w:rsidR="003D5109" w:rsidRDefault="003D5109" w:rsidP="007A65D0">
            <w:r>
              <w:t>N. segnalazioni manutentive risolte</w:t>
            </w:r>
            <w:r>
              <w:tab/>
            </w:r>
            <w:r>
              <w:tab/>
              <w:t>% su presentate (almeno il 90%)</w:t>
            </w:r>
          </w:p>
          <w:p w:rsidR="003D5109" w:rsidRPr="004061CC" w:rsidRDefault="003D5109" w:rsidP="007A65D0">
            <w:r w:rsidRPr="00C30F73">
              <w:t>Relazione positiva della PO</w:t>
            </w:r>
            <w:r w:rsidRPr="00C30F73">
              <w:tab/>
            </w:r>
            <w:r w:rsidRPr="00C30F73">
              <w:tab/>
            </w:r>
            <w:r>
              <w:t xml:space="preserve">            </w:t>
            </w:r>
          </w:p>
        </w:tc>
      </w:tr>
      <w:tr w:rsidR="003D5109" w:rsidRPr="00B26604" w:rsidTr="007A65D0">
        <w:tc>
          <w:tcPr>
            <w:tcW w:w="3259" w:type="dxa"/>
            <w:shd w:val="clear" w:color="auto" w:fill="auto"/>
          </w:tcPr>
          <w:p w:rsidR="003D5109" w:rsidRPr="00B26604" w:rsidRDefault="003D5109" w:rsidP="007A65D0">
            <w:pPr>
              <w:rPr>
                <w:b/>
                <w:bCs/>
              </w:rPr>
            </w:pPr>
            <w:r w:rsidRPr="00B26604">
              <w:rPr>
                <w:b/>
                <w:bCs/>
              </w:rPr>
              <w:t>Personale coinvolto</w:t>
            </w:r>
          </w:p>
        </w:tc>
        <w:tc>
          <w:tcPr>
            <w:tcW w:w="6519" w:type="dxa"/>
            <w:shd w:val="clear" w:color="auto" w:fill="auto"/>
          </w:tcPr>
          <w:p w:rsidR="003D5109" w:rsidRDefault="003D5109" w:rsidP="007A65D0">
            <w:pPr>
              <w:ind w:left="3545" w:hanging="3545"/>
            </w:pPr>
            <w:r>
              <w:t>Capitanio Diego                     100% (quota parte – vicario – capo settore)</w:t>
            </w:r>
          </w:p>
          <w:p w:rsidR="003D5109" w:rsidRDefault="003D5109" w:rsidP="007A65D0">
            <w:r>
              <w:t>Zaltron Giacomo</w:t>
            </w:r>
            <w:r>
              <w:tab/>
            </w:r>
            <w:r>
              <w:tab/>
              <w:t>100%</w:t>
            </w:r>
          </w:p>
          <w:p w:rsidR="003D5109" w:rsidRDefault="003D5109" w:rsidP="007A65D0">
            <w:r>
              <w:t xml:space="preserve">Dalla Riva Nicola       </w:t>
            </w:r>
            <w:r>
              <w:tab/>
              <w:t>100%</w:t>
            </w:r>
          </w:p>
          <w:p w:rsidR="003D5109" w:rsidRDefault="003D5109" w:rsidP="007A65D0">
            <w:r>
              <w:t xml:space="preserve">Rossi Paola                 </w:t>
            </w:r>
            <w:r>
              <w:tab/>
              <w:t xml:space="preserve">100%   </w:t>
            </w:r>
          </w:p>
          <w:p w:rsidR="003D5109" w:rsidRPr="00B26604" w:rsidRDefault="003D5109" w:rsidP="007A65D0">
            <w:pPr>
              <w:ind w:left="3545" w:hanging="4253"/>
              <w:rPr>
                <w:b/>
                <w:bCs/>
              </w:rPr>
            </w:pPr>
            <w:r>
              <w:t xml:space="preserve">  Mo    Mondin Silvia                            0%  (Parte Capo Settore – Parte                               assente) </w:t>
            </w:r>
          </w:p>
        </w:tc>
      </w:tr>
    </w:tbl>
    <w:p w:rsidR="003D5109" w:rsidRDefault="003D5109" w:rsidP="003D5109">
      <w:pPr>
        <w:tabs>
          <w:tab w:val="left" w:pos="3240"/>
        </w:tabs>
        <w:ind w:left="3240" w:hanging="3240"/>
        <w:rPr>
          <w:b/>
          <w:bCs/>
        </w:rPr>
      </w:pPr>
    </w:p>
    <w:p w:rsidR="003D5109" w:rsidRDefault="003D5109" w:rsidP="003D5109">
      <w:pPr>
        <w:tabs>
          <w:tab w:val="left" w:pos="3240"/>
        </w:tabs>
        <w:ind w:left="3240" w:hanging="3240"/>
        <w:rPr>
          <w:b/>
          <w:bCs/>
        </w:rPr>
      </w:pPr>
    </w:p>
    <w:p w:rsidR="003D5109" w:rsidRDefault="003D5109" w:rsidP="003D5109">
      <w:pPr>
        <w:tabs>
          <w:tab w:val="left" w:pos="3240"/>
        </w:tabs>
        <w:ind w:left="3240" w:hanging="3240"/>
        <w:rPr>
          <w:b/>
          <w:bCs/>
        </w:rPr>
      </w:pPr>
    </w:p>
    <w:p w:rsidR="003D5109" w:rsidRDefault="003D5109" w:rsidP="003D5109">
      <w:pPr>
        <w:tabs>
          <w:tab w:val="left" w:pos="3240"/>
        </w:tabs>
        <w:ind w:left="3240" w:hanging="3240"/>
        <w:rPr>
          <w:b/>
          <w:bCs/>
        </w:rPr>
      </w:pPr>
    </w:p>
    <w:p w:rsidR="003D5109" w:rsidRDefault="003D5109" w:rsidP="003D5109">
      <w:pPr>
        <w:tabs>
          <w:tab w:val="left" w:pos="3240"/>
        </w:tabs>
        <w:ind w:left="3240" w:hanging="32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6519"/>
      </w:tblGrid>
      <w:tr w:rsidR="003D5109" w:rsidRPr="004061CC" w:rsidTr="007A65D0">
        <w:tc>
          <w:tcPr>
            <w:tcW w:w="3259" w:type="dxa"/>
            <w:shd w:val="clear" w:color="auto" w:fill="auto"/>
          </w:tcPr>
          <w:p w:rsidR="003D5109" w:rsidRPr="004061CC" w:rsidRDefault="003D5109" w:rsidP="007A65D0">
            <w:r w:rsidRPr="00B26604">
              <w:rPr>
                <w:b/>
                <w:bCs/>
              </w:rPr>
              <w:br w:type="page"/>
            </w:r>
            <w:r w:rsidRPr="00B26604">
              <w:rPr>
                <w:b/>
              </w:rPr>
              <w:t>Obiettivo n.</w:t>
            </w:r>
          </w:p>
        </w:tc>
        <w:tc>
          <w:tcPr>
            <w:tcW w:w="6519" w:type="dxa"/>
            <w:shd w:val="clear" w:color="auto" w:fill="auto"/>
          </w:tcPr>
          <w:p w:rsidR="003D5109" w:rsidRPr="004061CC" w:rsidRDefault="003D5109" w:rsidP="007A65D0">
            <w:r>
              <w:t>05 – Servizi Informatici Generali</w:t>
            </w:r>
          </w:p>
        </w:tc>
      </w:tr>
      <w:tr w:rsidR="003D5109" w:rsidRPr="00B26604" w:rsidTr="007A65D0">
        <w:tc>
          <w:tcPr>
            <w:tcW w:w="3259" w:type="dxa"/>
            <w:shd w:val="clear" w:color="auto" w:fill="auto"/>
          </w:tcPr>
          <w:p w:rsidR="003D5109" w:rsidRPr="00B26604" w:rsidRDefault="003D5109" w:rsidP="007A65D0">
            <w:pPr>
              <w:rPr>
                <w:b/>
              </w:rPr>
            </w:pPr>
            <w:r w:rsidRPr="00B26604">
              <w:rPr>
                <w:b/>
              </w:rPr>
              <w:t>Titolo</w:t>
            </w:r>
          </w:p>
        </w:tc>
        <w:tc>
          <w:tcPr>
            <w:tcW w:w="6519" w:type="dxa"/>
            <w:shd w:val="clear" w:color="auto" w:fill="auto"/>
          </w:tcPr>
          <w:p w:rsidR="003D5109" w:rsidRPr="00665598" w:rsidRDefault="003D5109" w:rsidP="007A65D0">
            <w:r w:rsidRPr="00B26604">
              <w:rPr>
                <w:szCs w:val="28"/>
              </w:rPr>
              <w:t xml:space="preserve">CED </w:t>
            </w:r>
            <w:r>
              <w:rPr>
                <w:szCs w:val="28"/>
              </w:rPr>
              <w:t>– Centro Elaborazione Dati</w:t>
            </w:r>
          </w:p>
        </w:tc>
      </w:tr>
      <w:tr w:rsidR="003D5109" w:rsidRPr="00B26604" w:rsidTr="007A65D0">
        <w:tc>
          <w:tcPr>
            <w:tcW w:w="3259" w:type="dxa"/>
            <w:shd w:val="clear" w:color="auto" w:fill="auto"/>
          </w:tcPr>
          <w:p w:rsidR="003D5109" w:rsidRPr="00B26604" w:rsidRDefault="003D5109" w:rsidP="007A65D0">
            <w:pPr>
              <w:rPr>
                <w:b/>
              </w:rPr>
            </w:pPr>
            <w:r w:rsidRPr="00B26604">
              <w:rPr>
                <w:b/>
              </w:rPr>
              <w:t>Descrizione</w:t>
            </w:r>
          </w:p>
        </w:tc>
        <w:tc>
          <w:tcPr>
            <w:tcW w:w="6519" w:type="dxa"/>
            <w:shd w:val="clear" w:color="auto" w:fill="auto"/>
          </w:tcPr>
          <w:p w:rsidR="003D5109" w:rsidRPr="00B26604" w:rsidRDefault="003D5109" w:rsidP="007A65D0">
            <w:pPr>
              <w:rPr>
                <w:bCs/>
              </w:rPr>
            </w:pPr>
            <w:r w:rsidRPr="00B26604">
              <w:rPr>
                <w:bCs/>
                <w:szCs w:val="28"/>
              </w:rPr>
              <w:t xml:space="preserve"> </w:t>
            </w:r>
            <w:r>
              <w:rPr>
                <w:szCs w:val="28"/>
              </w:rPr>
              <w:t xml:space="preserve">Implementazione servizio informatico mediante inserimento strutture in caso di </w:t>
            </w:r>
            <w:proofErr w:type="spellStart"/>
            <w:r>
              <w:rPr>
                <w:szCs w:val="28"/>
              </w:rPr>
              <w:t>disaster</w:t>
            </w:r>
            <w:proofErr w:type="spellEnd"/>
            <w:r>
              <w:rPr>
                <w:szCs w:val="28"/>
              </w:rPr>
              <w:t xml:space="preserve"> </w:t>
            </w:r>
            <w:proofErr w:type="spellStart"/>
            <w:r>
              <w:rPr>
                <w:szCs w:val="28"/>
              </w:rPr>
              <w:t>recovery</w:t>
            </w:r>
            <w:proofErr w:type="spellEnd"/>
            <w:r>
              <w:rPr>
                <w:szCs w:val="28"/>
              </w:rPr>
              <w:t>, replica back up dei server virtuali in sede staccata. Nuovi sistemi videoproiezione, registrazione e diretta on-line stabili comunali, attivazione restyling dei siti istituzionali al fine aumento efficienza ed efficacia comunicativa verso gli utenti, pubblicazione sito strumenti urbanistici e di pianificazione generale e particolare</w:t>
            </w:r>
          </w:p>
        </w:tc>
      </w:tr>
      <w:tr w:rsidR="003D5109" w:rsidRPr="004061CC" w:rsidTr="007A65D0">
        <w:tc>
          <w:tcPr>
            <w:tcW w:w="3259" w:type="dxa"/>
            <w:shd w:val="clear" w:color="auto" w:fill="auto"/>
          </w:tcPr>
          <w:p w:rsidR="003D5109" w:rsidRPr="004061CC" w:rsidRDefault="003D5109" w:rsidP="007A65D0">
            <w:r w:rsidRPr="00B26604">
              <w:rPr>
                <w:b/>
                <w:bCs/>
              </w:rPr>
              <w:t>Indicatore</w:t>
            </w:r>
          </w:p>
        </w:tc>
        <w:tc>
          <w:tcPr>
            <w:tcW w:w="6519" w:type="dxa"/>
            <w:shd w:val="clear" w:color="auto" w:fill="auto"/>
          </w:tcPr>
          <w:p w:rsidR="003D5109" w:rsidRDefault="003D5109" w:rsidP="007A65D0">
            <w:r>
              <w:t>N. interventi manutentivi straordinari:</w:t>
            </w:r>
            <w:r>
              <w:tab/>
              <w:t>100%</w:t>
            </w:r>
          </w:p>
          <w:p w:rsidR="003D5109" w:rsidRDefault="003D5109" w:rsidP="007A65D0">
            <w:r>
              <w:t>N. segnalazioni manutentive risolte:</w:t>
            </w:r>
            <w:r>
              <w:tab/>
            </w:r>
            <w:r>
              <w:tab/>
              <w:t>100%</w:t>
            </w:r>
          </w:p>
          <w:p w:rsidR="003D5109" w:rsidRPr="004061CC" w:rsidRDefault="003D5109" w:rsidP="007A65D0">
            <w:r>
              <w:lastRenderedPageBreak/>
              <w:t>Relazione positiva della PO</w:t>
            </w:r>
            <w:r>
              <w:tab/>
            </w:r>
            <w:r>
              <w:tab/>
            </w:r>
            <w:r>
              <w:tab/>
              <w:t>SI</w:t>
            </w:r>
          </w:p>
        </w:tc>
      </w:tr>
      <w:tr w:rsidR="003D5109" w:rsidRPr="00B26604" w:rsidTr="007A65D0">
        <w:tc>
          <w:tcPr>
            <w:tcW w:w="3259" w:type="dxa"/>
            <w:tcBorders>
              <w:top w:val="single" w:sz="4" w:space="0" w:color="auto"/>
              <w:left w:val="single" w:sz="4" w:space="0" w:color="auto"/>
              <w:bottom w:val="single" w:sz="4" w:space="0" w:color="auto"/>
              <w:right w:val="single" w:sz="4" w:space="0" w:color="auto"/>
            </w:tcBorders>
            <w:shd w:val="clear" w:color="auto" w:fill="auto"/>
          </w:tcPr>
          <w:p w:rsidR="003D5109" w:rsidRPr="00B26604" w:rsidRDefault="003D5109" w:rsidP="007A65D0">
            <w:pPr>
              <w:rPr>
                <w:b/>
                <w:bCs/>
              </w:rPr>
            </w:pPr>
            <w:r w:rsidRPr="00B26604">
              <w:rPr>
                <w:b/>
                <w:bCs/>
              </w:rPr>
              <w:lastRenderedPageBreak/>
              <w:t>Personale coinvolto</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D5109" w:rsidRPr="002C6375" w:rsidRDefault="003D5109" w:rsidP="007A65D0">
            <w:r>
              <w:t>Meda Stefano</w:t>
            </w:r>
            <w:r w:rsidRPr="002C6375">
              <w:t xml:space="preserve">              100%</w:t>
            </w:r>
          </w:p>
        </w:tc>
      </w:tr>
    </w:tbl>
    <w:p w:rsidR="003D5109" w:rsidRDefault="003D5109" w:rsidP="003D5109">
      <w:pPr>
        <w:tabs>
          <w:tab w:val="left" w:pos="3240"/>
        </w:tabs>
        <w:ind w:left="3240" w:hanging="32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6519"/>
      </w:tblGrid>
      <w:tr w:rsidR="003D5109" w:rsidRPr="004061CC" w:rsidTr="007A65D0">
        <w:tc>
          <w:tcPr>
            <w:tcW w:w="3259" w:type="dxa"/>
            <w:shd w:val="clear" w:color="auto" w:fill="auto"/>
          </w:tcPr>
          <w:p w:rsidR="003D5109" w:rsidRPr="004061CC" w:rsidRDefault="003D5109" w:rsidP="007A65D0">
            <w:r w:rsidRPr="00B26604">
              <w:rPr>
                <w:b/>
                <w:bCs/>
              </w:rPr>
              <w:br w:type="page"/>
            </w:r>
            <w:r w:rsidRPr="00B26604">
              <w:rPr>
                <w:b/>
              </w:rPr>
              <w:t>Obiettivo n.</w:t>
            </w:r>
          </w:p>
        </w:tc>
        <w:tc>
          <w:tcPr>
            <w:tcW w:w="6519" w:type="dxa"/>
            <w:shd w:val="clear" w:color="auto" w:fill="auto"/>
          </w:tcPr>
          <w:p w:rsidR="003D5109" w:rsidRPr="004061CC" w:rsidRDefault="003D5109" w:rsidP="007A65D0">
            <w:r>
              <w:t>06 – Servizi Informatici Territoriali</w:t>
            </w:r>
          </w:p>
        </w:tc>
      </w:tr>
      <w:tr w:rsidR="003D5109" w:rsidRPr="00B26604" w:rsidTr="007A65D0">
        <w:tc>
          <w:tcPr>
            <w:tcW w:w="3259" w:type="dxa"/>
            <w:shd w:val="clear" w:color="auto" w:fill="auto"/>
          </w:tcPr>
          <w:p w:rsidR="003D5109" w:rsidRPr="00B26604" w:rsidRDefault="003D5109" w:rsidP="007A65D0">
            <w:pPr>
              <w:rPr>
                <w:b/>
              </w:rPr>
            </w:pPr>
            <w:r w:rsidRPr="00B26604">
              <w:rPr>
                <w:b/>
              </w:rPr>
              <w:t>Titolo</w:t>
            </w:r>
          </w:p>
        </w:tc>
        <w:tc>
          <w:tcPr>
            <w:tcW w:w="6519" w:type="dxa"/>
            <w:shd w:val="clear" w:color="auto" w:fill="auto"/>
          </w:tcPr>
          <w:p w:rsidR="003D5109" w:rsidRPr="00665598" w:rsidRDefault="003D5109" w:rsidP="007A65D0">
            <w:r w:rsidRPr="00B26604">
              <w:rPr>
                <w:szCs w:val="28"/>
              </w:rPr>
              <w:t xml:space="preserve">SIT </w:t>
            </w:r>
            <w:r>
              <w:rPr>
                <w:szCs w:val="28"/>
              </w:rPr>
              <w:t xml:space="preserve">  –</w:t>
            </w:r>
            <w:r w:rsidRPr="00B26604">
              <w:rPr>
                <w:szCs w:val="28"/>
              </w:rPr>
              <w:t xml:space="preserve"> </w:t>
            </w:r>
            <w:r>
              <w:rPr>
                <w:szCs w:val="28"/>
              </w:rPr>
              <w:t>Sistema Informatico Territoriale</w:t>
            </w:r>
          </w:p>
        </w:tc>
      </w:tr>
      <w:tr w:rsidR="003D5109" w:rsidRPr="00B26604" w:rsidTr="007A65D0">
        <w:tc>
          <w:tcPr>
            <w:tcW w:w="3259" w:type="dxa"/>
            <w:shd w:val="clear" w:color="auto" w:fill="auto"/>
          </w:tcPr>
          <w:p w:rsidR="003D5109" w:rsidRPr="00B26604" w:rsidRDefault="003D5109" w:rsidP="007A65D0">
            <w:pPr>
              <w:rPr>
                <w:b/>
              </w:rPr>
            </w:pPr>
            <w:r w:rsidRPr="00B26604">
              <w:rPr>
                <w:b/>
              </w:rPr>
              <w:t>Descrizione</w:t>
            </w:r>
          </w:p>
        </w:tc>
        <w:tc>
          <w:tcPr>
            <w:tcW w:w="6519" w:type="dxa"/>
            <w:shd w:val="clear" w:color="auto" w:fill="auto"/>
          </w:tcPr>
          <w:p w:rsidR="003D5109" w:rsidRPr="00B26604" w:rsidRDefault="003D5109" w:rsidP="007A65D0">
            <w:pPr>
              <w:rPr>
                <w:bCs/>
              </w:rPr>
            </w:pPr>
            <w:r w:rsidRPr="00B26604">
              <w:rPr>
                <w:bCs/>
                <w:szCs w:val="28"/>
              </w:rPr>
              <w:t xml:space="preserve"> </w:t>
            </w:r>
            <w:r>
              <w:rPr>
                <w:szCs w:val="28"/>
              </w:rPr>
              <w:t>Gestione e d implementazione sistema informatico territoriale, inserimento dati di pianificazione, conversione elaborati  in formato digitale, pubblicazione sito strumenti urbanistici e di pianificazione generale e particolare, servizio di Protezione Civile, gestione e coordinamento patrocini</w:t>
            </w:r>
          </w:p>
        </w:tc>
      </w:tr>
      <w:tr w:rsidR="003D5109" w:rsidRPr="004061CC" w:rsidTr="007A65D0">
        <w:tc>
          <w:tcPr>
            <w:tcW w:w="3259" w:type="dxa"/>
            <w:shd w:val="clear" w:color="auto" w:fill="auto"/>
          </w:tcPr>
          <w:p w:rsidR="003D5109" w:rsidRPr="004061CC" w:rsidRDefault="003D5109" w:rsidP="007A65D0">
            <w:r w:rsidRPr="00B26604">
              <w:rPr>
                <w:b/>
                <w:bCs/>
              </w:rPr>
              <w:t>Indicatore</w:t>
            </w:r>
          </w:p>
        </w:tc>
        <w:tc>
          <w:tcPr>
            <w:tcW w:w="6519" w:type="dxa"/>
            <w:shd w:val="clear" w:color="auto" w:fill="auto"/>
          </w:tcPr>
          <w:p w:rsidR="003D5109" w:rsidRDefault="003D5109" w:rsidP="007A65D0">
            <w:r>
              <w:t>Attività straordinaria:</w:t>
            </w:r>
            <w:r>
              <w:tab/>
              <w:t xml:space="preserve">                                    % su richieste (almeno il 95%)</w:t>
            </w:r>
          </w:p>
          <w:p w:rsidR="003D5109" w:rsidRDefault="003D5109" w:rsidP="007A65D0">
            <w:r>
              <w:t>Gestione richieste e segnalazioni risolte:       % su richieste (almeno il 95%)</w:t>
            </w:r>
          </w:p>
          <w:p w:rsidR="003D5109" w:rsidRPr="004061CC" w:rsidRDefault="003D5109" w:rsidP="007A65D0">
            <w:r>
              <w:t>Relazione positiva della PO</w:t>
            </w:r>
            <w:r>
              <w:tab/>
            </w:r>
            <w:r>
              <w:tab/>
            </w:r>
            <w:r>
              <w:tab/>
              <w:t xml:space="preserve">    </w:t>
            </w:r>
          </w:p>
        </w:tc>
      </w:tr>
      <w:tr w:rsidR="003D5109" w:rsidRPr="00B26604" w:rsidTr="007A65D0">
        <w:tc>
          <w:tcPr>
            <w:tcW w:w="3259" w:type="dxa"/>
            <w:shd w:val="clear" w:color="auto" w:fill="auto"/>
          </w:tcPr>
          <w:p w:rsidR="003D5109" w:rsidRPr="00B26604" w:rsidRDefault="003D5109" w:rsidP="007A65D0">
            <w:pPr>
              <w:rPr>
                <w:b/>
                <w:bCs/>
              </w:rPr>
            </w:pPr>
            <w:r w:rsidRPr="00B26604">
              <w:rPr>
                <w:b/>
                <w:bCs/>
              </w:rPr>
              <w:t>Personale coinvolto</w:t>
            </w:r>
          </w:p>
        </w:tc>
        <w:tc>
          <w:tcPr>
            <w:tcW w:w="6519" w:type="dxa"/>
            <w:shd w:val="clear" w:color="auto" w:fill="auto"/>
          </w:tcPr>
          <w:p w:rsidR="003D5109" w:rsidRPr="00B26604" w:rsidRDefault="003D5109" w:rsidP="007A65D0">
            <w:pPr>
              <w:rPr>
                <w:b/>
                <w:bCs/>
              </w:rPr>
            </w:pPr>
            <w:r>
              <w:rPr>
                <w:bCs/>
              </w:rPr>
              <w:t>Fietta Franco              100% (in aspettativa rientro a Novembre)</w:t>
            </w:r>
          </w:p>
        </w:tc>
      </w:tr>
    </w:tbl>
    <w:p w:rsidR="003D5109" w:rsidRDefault="003D5109" w:rsidP="003D5109">
      <w:pPr>
        <w:tabs>
          <w:tab w:val="left" w:pos="3240"/>
        </w:tabs>
        <w:ind w:left="3240" w:hanging="3240"/>
        <w:rPr>
          <w:b/>
          <w:bCs/>
        </w:rPr>
      </w:pPr>
    </w:p>
    <w:p w:rsidR="003D5109" w:rsidRDefault="003D5109" w:rsidP="003D51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6519"/>
      </w:tblGrid>
      <w:tr w:rsidR="003D5109" w:rsidRPr="004061CC" w:rsidTr="007A65D0">
        <w:tc>
          <w:tcPr>
            <w:tcW w:w="3259" w:type="dxa"/>
            <w:shd w:val="clear" w:color="auto" w:fill="auto"/>
          </w:tcPr>
          <w:p w:rsidR="003D5109" w:rsidRPr="004061CC" w:rsidRDefault="003D5109" w:rsidP="007A65D0">
            <w:r w:rsidRPr="00B26604">
              <w:rPr>
                <w:b/>
                <w:bCs/>
              </w:rPr>
              <w:br w:type="page"/>
            </w:r>
            <w:r w:rsidRPr="00B26604">
              <w:rPr>
                <w:b/>
              </w:rPr>
              <w:t>Obiettivo n.</w:t>
            </w:r>
          </w:p>
        </w:tc>
        <w:tc>
          <w:tcPr>
            <w:tcW w:w="6519" w:type="dxa"/>
            <w:shd w:val="clear" w:color="auto" w:fill="auto"/>
          </w:tcPr>
          <w:p w:rsidR="003D5109" w:rsidRPr="004061CC" w:rsidRDefault="003D5109" w:rsidP="007A65D0">
            <w:r>
              <w:t>07 – Servizi Tecnici Generali – Settore 3°</w:t>
            </w:r>
          </w:p>
        </w:tc>
      </w:tr>
      <w:tr w:rsidR="003D5109" w:rsidRPr="00B26604" w:rsidTr="007A65D0">
        <w:tc>
          <w:tcPr>
            <w:tcW w:w="3259" w:type="dxa"/>
            <w:shd w:val="clear" w:color="auto" w:fill="auto"/>
          </w:tcPr>
          <w:p w:rsidR="003D5109" w:rsidRPr="00B26604" w:rsidRDefault="003D5109" w:rsidP="007A65D0">
            <w:pPr>
              <w:rPr>
                <w:b/>
              </w:rPr>
            </w:pPr>
            <w:r w:rsidRPr="00B26604">
              <w:rPr>
                <w:b/>
              </w:rPr>
              <w:t>Titolo</w:t>
            </w:r>
          </w:p>
        </w:tc>
        <w:tc>
          <w:tcPr>
            <w:tcW w:w="6519" w:type="dxa"/>
            <w:shd w:val="clear" w:color="auto" w:fill="auto"/>
          </w:tcPr>
          <w:p w:rsidR="003D5109" w:rsidRPr="00665598" w:rsidRDefault="003D5109" w:rsidP="007A65D0">
            <w:r>
              <w:t>PO</w:t>
            </w:r>
            <w:r>
              <w:rPr>
                <w:szCs w:val="28"/>
              </w:rPr>
              <w:t xml:space="preserve"> –</w:t>
            </w:r>
            <w:r w:rsidRPr="00B26604">
              <w:rPr>
                <w:szCs w:val="28"/>
              </w:rPr>
              <w:t xml:space="preserve"> </w:t>
            </w:r>
            <w:r>
              <w:t xml:space="preserve">Organizzazione e Gestione Servizi Tecnici </w:t>
            </w:r>
          </w:p>
        </w:tc>
      </w:tr>
      <w:tr w:rsidR="003D5109" w:rsidRPr="00B26604" w:rsidTr="007A65D0">
        <w:tc>
          <w:tcPr>
            <w:tcW w:w="3259" w:type="dxa"/>
            <w:shd w:val="clear" w:color="auto" w:fill="auto"/>
          </w:tcPr>
          <w:p w:rsidR="003D5109" w:rsidRPr="00B26604" w:rsidRDefault="003D5109" w:rsidP="007A65D0">
            <w:pPr>
              <w:rPr>
                <w:b/>
              </w:rPr>
            </w:pPr>
            <w:r w:rsidRPr="00B26604">
              <w:rPr>
                <w:b/>
              </w:rPr>
              <w:t>Descrizione</w:t>
            </w:r>
          </w:p>
        </w:tc>
        <w:tc>
          <w:tcPr>
            <w:tcW w:w="6519" w:type="dxa"/>
            <w:shd w:val="clear" w:color="auto" w:fill="auto"/>
          </w:tcPr>
          <w:p w:rsidR="003D5109" w:rsidRPr="004A5562" w:rsidRDefault="003D5109" w:rsidP="003D5109">
            <w:pPr>
              <w:numPr>
                <w:ilvl w:val="0"/>
                <w:numId w:val="4"/>
              </w:numPr>
              <w:tabs>
                <w:tab w:val="num" w:pos="161"/>
              </w:tabs>
              <w:suppressAutoHyphens w:val="0"/>
              <w:ind w:left="161" w:hanging="180"/>
              <w:rPr>
                <w:bCs/>
                <w:sz w:val="16"/>
                <w:szCs w:val="16"/>
              </w:rPr>
            </w:pPr>
            <w:r>
              <w:rPr>
                <w:szCs w:val="28"/>
              </w:rPr>
              <w:t xml:space="preserve">Centro Medico Integrato     </w:t>
            </w:r>
            <w:r w:rsidRPr="004A5562">
              <w:rPr>
                <w:sz w:val="16"/>
                <w:szCs w:val="16"/>
              </w:rPr>
              <w:t xml:space="preserve">ipotesi soluzione entro il 31.12 </w:t>
            </w:r>
          </w:p>
          <w:p w:rsidR="003D5109" w:rsidRPr="004A5562" w:rsidRDefault="003D5109" w:rsidP="003D5109">
            <w:pPr>
              <w:numPr>
                <w:ilvl w:val="0"/>
                <w:numId w:val="4"/>
              </w:numPr>
              <w:tabs>
                <w:tab w:val="num" w:pos="161"/>
              </w:tabs>
              <w:suppressAutoHyphens w:val="0"/>
              <w:ind w:left="161" w:hanging="180"/>
              <w:rPr>
                <w:bCs/>
                <w:sz w:val="16"/>
                <w:szCs w:val="16"/>
              </w:rPr>
            </w:pPr>
            <w:r w:rsidRPr="004A5562">
              <w:rPr>
                <w:szCs w:val="28"/>
              </w:rPr>
              <w:t xml:space="preserve">Centro Prelievi                   </w:t>
            </w:r>
            <w:r w:rsidRPr="004A5562">
              <w:rPr>
                <w:sz w:val="16"/>
                <w:szCs w:val="16"/>
              </w:rPr>
              <w:t>% realizzazione (almeno il 90% entro il 31.12)</w:t>
            </w:r>
          </w:p>
          <w:p w:rsidR="003D5109" w:rsidRPr="004A5562" w:rsidRDefault="003D5109" w:rsidP="003D5109">
            <w:pPr>
              <w:numPr>
                <w:ilvl w:val="0"/>
                <w:numId w:val="4"/>
              </w:numPr>
              <w:tabs>
                <w:tab w:val="num" w:pos="161"/>
              </w:tabs>
              <w:suppressAutoHyphens w:val="0"/>
              <w:ind w:left="161" w:hanging="180"/>
              <w:rPr>
                <w:bCs/>
                <w:sz w:val="16"/>
                <w:szCs w:val="16"/>
              </w:rPr>
            </w:pPr>
            <w:r w:rsidRPr="004A5562">
              <w:rPr>
                <w:szCs w:val="28"/>
              </w:rPr>
              <w:t xml:space="preserve">Percorso </w:t>
            </w:r>
            <w:proofErr w:type="spellStart"/>
            <w:r w:rsidRPr="004A5562">
              <w:rPr>
                <w:szCs w:val="28"/>
              </w:rPr>
              <w:t>Fogazzaro-Roi</w:t>
            </w:r>
            <w:proofErr w:type="spellEnd"/>
            <w:r w:rsidRPr="004A5562">
              <w:rPr>
                <w:sz w:val="16"/>
                <w:szCs w:val="16"/>
              </w:rPr>
              <w:t xml:space="preserve">       % realizzazione (almeno il 90% entro il 31.12)</w:t>
            </w:r>
          </w:p>
          <w:p w:rsidR="003D5109" w:rsidRPr="004A5562" w:rsidRDefault="003D5109" w:rsidP="003D5109">
            <w:pPr>
              <w:numPr>
                <w:ilvl w:val="0"/>
                <w:numId w:val="4"/>
              </w:numPr>
              <w:tabs>
                <w:tab w:val="num" w:pos="161"/>
              </w:tabs>
              <w:suppressAutoHyphens w:val="0"/>
              <w:ind w:left="161" w:hanging="180"/>
              <w:rPr>
                <w:bCs/>
                <w:sz w:val="16"/>
                <w:szCs w:val="16"/>
              </w:rPr>
            </w:pPr>
            <w:r>
              <w:rPr>
                <w:szCs w:val="28"/>
              </w:rPr>
              <w:t xml:space="preserve">Radon                                 </w:t>
            </w:r>
            <w:r w:rsidRPr="004A5562">
              <w:rPr>
                <w:sz w:val="16"/>
                <w:szCs w:val="16"/>
              </w:rPr>
              <w:t>% realizzazione (almeno il 100% entro il 31.12)</w:t>
            </w:r>
          </w:p>
          <w:p w:rsidR="003D5109" w:rsidRPr="004A5562" w:rsidRDefault="003D5109" w:rsidP="003D5109">
            <w:pPr>
              <w:numPr>
                <w:ilvl w:val="0"/>
                <w:numId w:val="4"/>
              </w:numPr>
              <w:tabs>
                <w:tab w:val="num" w:pos="161"/>
              </w:tabs>
              <w:suppressAutoHyphens w:val="0"/>
              <w:ind w:left="161" w:hanging="180"/>
              <w:rPr>
                <w:bCs/>
                <w:sz w:val="16"/>
                <w:szCs w:val="16"/>
              </w:rPr>
            </w:pPr>
            <w:r>
              <w:t xml:space="preserve">ICI verifica urbanistica      </w:t>
            </w:r>
            <w:r w:rsidRPr="004A5562">
              <w:rPr>
                <w:sz w:val="16"/>
                <w:szCs w:val="16"/>
              </w:rPr>
              <w:t>% realizzazione (almeno il 90% entro il 31.12)</w:t>
            </w:r>
          </w:p>
          <w:p w:rsidR="003D5109" w:rsidRPr="004A5562" w:rsidRDefault="003D5109" w:rsidP="003D5109">
            <w:pPr>
              <w:numPr>
                <w:ilvl w:val="0"/>
                <w:numId w:val="4"/>
              </w:numPr>
              <w:tabs>
                <w:tab w:val="num" w:pos="161"/>
              </w:tabs>
              <w:suppressAutoHyphens w:val="0"/>
              <w:ind w:left="161" w:hanging="180"/>
              <w:rPr>
                <w:bCs/>
              </w:rPr>
            </w:pPr>
            <w:r>
              <w:t xml:space="preserve">Atto 1 </w:t>
            </w:r>
            <w:proofErr w:type="spellStart"/>
            <w:r>
              <w:t>Brazzale</w:t>
            </w:r>
            <w:proofErr w:type="spellEnd"/>
            <w:r>
              <w:t xml:space="preserve"> Spa           </w:t>
            </w:r>
            <w:r w:rsidRPr="004A5562">
              <w:rPr>
                <w:sz w:val="16"/>
                <w:szCs w:val="16"/>
              </w:rPr>
              <w:t>Sottoscritto Atto Condizionato (entro il 31.12)</w:t>
            </w:r>
          </w:p>
          <w:p w:rsidR="003D5109" w:rsidRPr="004A5562" w:rsidRDefault="003D5109" w:rsidP="003D5109">
            <w:pPr>
              <w:numPr>
                <w:ilvl w:val="0"/>
                <w:numId w:val="4"/>
              </w:numPr>
              <w:tabs>
                <w:tab w:val="num" w:pos="161"/>
              </w:tabs>
              <w:suppressAutoHyphens w:val="0"/>
              <w:ind w:left="161" w:hanging="180"/>
              <w:rPr>
                <w:bCs/>
              </w:rPr>
            </w:pPr>
            <w:r>
              <w:t xml:space="preserve">Atto Sottoriva Spa             </w:t>
            </w:r>
            <w:r w:rsidRPr="004A5562">
              <w:rPr>
                <w:sz w:val="16"/>
                <w:szCs w:val="16"/>
              </w:rPr>
              <w:t>Sottoscritto Atto Condizionato (entro il 31.12)</w:t>
            </w:r>
          </w:p>
          <w:p w:rsidR="003D5109" w:rsidRPr="00954F8C" w:rsidRDefault="003D5109" w:rsidP="003D5109">
            <w:pPr>
              <w:numPr>
                <w:ilvl w:val="0"/>
                <w:numId w:val="4"/>
              </w:numPr>
              <w:tabs>
                <w:tab w:val="num" w:pos="161"/>
              </w:tabs>
              <w:suppressAutoHyphens w:val="0"/>
              <w:ind w:left="161" w:hanging="180"/>
              <w:rPr>
                <w:bCs/>
              </w:rPr>
            </w:pPr>
            <w:r>
              <w:t xml:space="preserve">Antenna GSM Ericsson     </w:t>
            </w:r>
            <w:r w:rsidRPr="004A5562">
              <w:rPr>
                <w:sz w:val="16"/>
                <w:szCs w:val="16"/>
              </w:rPr>
              <w:t>Ricerca soluzione</w:t>
            </w:r>
            <w:r>
              <w:rPr>
                <w:sz w:val="16"/>
                <w:szCs w:val="16"/>
              </w:rPr>
              <w:t xml:space="preserve">  (entro il 31.12)</w:t>
            </w:r>
          </w:p>
          <w:p w:rsidR="003D5109" w:rsidRPr="004A5562" w:rsidRDefault="003D5109" w:rsidP="003D5109">
            <w:pPr>
              <w:numPr>
                <w:ilvl w:val="0"/>
                <w:numId w:val="4"/>
              </w:numPr>
              <w:tabs>
                <w:tab w:val="num" w:pos="161"/>
              </w:tabs>
              <w:suppressAutoHyphens w:val="0"/>
              <w:ind w:left="161" w:hanging="180"/>
              <w:rPr>
                <w:bCs/>
              </w:rPr>
            </w:pPr>
            <w:r>
              <w:t xml:space="preserve">Discarica </w:t>
            </w:r>
            <w:proofErr w:type="spellStart"/>
            <w:r>
              <w:t>Vianelle</w:t>
            </w:r>
            <w:proofErr w:type="spellEnd"/>
            <w:r>
              <w:t xml:space="preserve">             </w:t>
            </w:r>
            <w:r w:rsidRPr="004A5562">
              <w:rPr>
                <w:sz w:val="16"/>
                <w:szCs w:val="16"/>
              </w:rPr>
              <w:t>Esame pratica</w:t>
            </w:r>
            <w:r>
              <w:t xml:space="preserve"> </w:t>
            </w:r>
            <w:r w:rsidRPr="004A5562">
              <w:rPr>
                <w:sz w:val="16"/>
                <w:szCs w:val="16"/>
              </w:rPr>
              <w:t>(% esame, almeno il 95%)</w:t>
            </w:r>
          </w:p>
          <w:p w:rsidR="003D5109" w:rsidRPr="004A5562" w:rsidRDefault="003D5109" w:rsidP="003D5109">
            <w:pPr>
              <w:numPr>
                <w:ilvl w:val="0"/>
                <w:numId w:val="4"/>
              </w:numPr>
              <w:tabs>
                <w:tab w:val="num" w:pos="161"/>
              </w:tabs>
              <w:suppressAutoHyphens w:val="0"/>
              <w:ind w:left="161" w:hanging="180"/>
              <w:rPr>
                <w:bCs/>
                <w:sz w:val="16"/>
                <w:szCs w:val="16"/>
              </w:rPr>
            </w:pPr>
            <w:r w:rsidRPr="004A5562">
              <w:rPr>
                <w:bCs/>
              </w:rPr>
              <w:t xml:space="preserve">Scuola Materna C </w:t>
            </w:r>
            <w:r w:rsidRPr="004A5562">
              <w:rPr>
                <w:bCs/>
                <w:sz w:val="16"/>
                <w:szCs w:val="16"/>
              </w:rPr>
              <w:t xml:space="preserve">124    </w:t>
            </w:r>
            <w:r w:rsidRPr="004A5562">
              <w:rPr>
                <w:sz w:val="16"/>
                <w:szCs w:val="16"/>
              </w:rPr>
              <w:t>% realizzazione (almeno il 90% entro il 31.12)</w:t>
            </w:r>
          </w:p>
          <w:p w:rsidR="003D5109" w:rsidRDefault="003D5109" w:rsidP="003D5109">
            <w:pPr>
              <w:numPr>
                <w:ilvl w:val="0"/>
                <w:numId w:val="4"/>
              </w:numPr>
              <w:tabs>
                <w:tab w:val="clear" w:pos="540"/>
                <w:tab w:val="num" w:pos="161"/>
                <w:tab w:val="num" w:pos="341"/>
              </w:tabs>
              <w:suppressAutoHyphens w:val="0"/>
              <w:ind w:left="161" w:hanging="180"/>
              <w:rPr>
                <w:bCs/>
              </w:rPr>
            </w:pPr>
            <w:r>
              <w:rPr>
                <w:bCs/>
              </w:rPr>
              <w:t xml:space="preserve">Antenna GSM Wind       </w:t>
            </w:r>
            <w:r w:rsidRPr="00653371">
              <w:rPr>
                <w:bCs/>
                <w:sz w:val="16"/>
                <w:szCs w:val="16"/>
              </w:rPr>
              <w:t>Sottoscrizione contratto</w:t>
            </w:r>
            <w:r>
              <w:rPr>
                <w:bCs/>
                <w:sz w:val="16"/>
                <w:szCs w:val="16"/>
              </w:rPr>
              <w:t xml:space="preserve"> (entro il 31.12)</w:t>
            </w:r>
          </w:p>
          <w:p w:rsidR="003D5109" w:rsidRPr="00954F8C" w:rsidRDefault="003D5109" w:rsidP="003D5109">
            <w:pPr>
              <w:numPr>
                <w:ilvl w:val="0"/>
                <w:numId w:val="4"/>
              </w:numPr>
              <w:tabs>
                <w:tab w:val="clear" w:pos="540"/>
                <w:tab w:val="num" w:pos="161"/>
                <w:tab w:val="num" w:pos="341"/>
              </w:tabs>
              <w:suppressAutoHyphens w:val="0"/>
              <w:ind w:left="161" w:hanging="180"/>
              <w:rPr>
                <w:bCs/>
              </w:rPr>
            </w:pPr>
            <w:r>
              <w:t xml:space="preserve">Atto 2 </w:t>
            </w:r>
            <w:proofErr w:type="spellStart"/>
            <w:r>
              <w:t>Brazzale</w:t>
            </w:r>
            <w:proofErr w:type="spellEnd"/>
            <w:r>
              <w:t xml:space="preserve"> Spa        </w:t>
            </w:r>
            <w:r w:rsidRPr="00D30303">
              <w:rPr>
                <w:sz w:val="16"/>
                <w:szCs w:val="16"/>
              </w:rPr>
              <w:t xml:space="preserve">Sottoscritto Atto </w:t>
            </w:r>
            <w:r>
              <w:rPr>
                <w:sz w:val="16"/>
                <w:szCs w:val="16"/>
              </w:rPr>
              <w:t>Acquisizione (entro il 31.12)</w:t>
            </w:r>
          </w:p>
          <w:p w:rsidR="003D5109" w:rsidRPr="00954F8C" w:rsidRDefault="003D5109" w:rsidP="003D5109">
            <w:pPr>
              <w:numPr>
                <w:ilvl w:val="0"/>
                <w:numId w:val="4"/>
              </w:numPr>
              <w:tabs>
                <w:tab w:val="clear" w:pos="540"/>
                <w:tab w:val="num" w:pos="161"/>
                <w:tab w:val="num" w:pos="341"/>
              </w:tabs>
              <w:suppressAutoHyphens w:val="0"/>
              <w:ind w:left="161" w:hanging="180"/>
              <w:rPr>
                <w:bCs/>
              </w:rPr>
            </w:pPr>
            <w:r>
              <w:t xml:space="preserve">Asco Piave Spa               </w:t>
            </w:r>
            <w:r w:rsidRPr="00954F8C">
              <w:rPr>
                <w:sz w:val="16"/>
                <w:szCs w:val="16"/>
              </w:rPr>
              <w:t xml:space="preserve">Stima Condivisa </w:t>
            </w:r>
            <w:r>
              <w:rPr>
                <w:sz w:val="16"/>
                <w:szCs w:val="16"/>
              </w:rPr>
              <w:t xml:space="preserve"> (istruttoria entro il 31.12)</w:t>
            </w:r>
          </w:p>
          <w:p w:rsidR="003D5109" w:rsidRPr="001F0BCA" w:rsidRDefault="003D5109" w:rsidP="003D5109">
            <w:pPr>
              <w:numPr>
                <w:ilvl w:val="0"/>
                <w:numId w:val="4"/>
              </w:numPr>
              <w:tabs>
                <w:tab w:val="clear" w:pos="540"/>
                <w:tab w:val="num" w:pos="161"/>
                <w:tab w:val="num" w:pos="341"/>
              </w:tabs>
              <w:suppressAutoHyphens w:val="0"/>
              <w:ind w:left="161" w:hanging="180"/>
              <w:rPr>
                <w:bCs/>
              </w:rPr>
            </w:pPr>
            <w:r w:rsidRPr="001F0BCA">
              <w:t>Impianti Sportivi</w:t>
            </w:r>
            <w:r>
              <w:t xml:space="preserve">            </w:t>
            </w:r>
            <w:r w:rsidRPr="001F0BCA">
              <w:rPr>
                <w:sz w:val="16"/>
                <w:szCs w:val="16"/>
              </w:rPr>
              <w:t xml:space="preserve"> </w:t>
            </w:r>
            <w:r>
              <w:rPr>
                <w:sz w:val="16"/>
                <w:szCs w:val="16"/>
              </w:rPr>
              <w:t>Bando di Gara Pubblicazione  (entro il 31.12)</w:t>
            </w:r>
          </w:p>
          <w:p w:rsidR="003D5109" w:rsidRDefault="003D5109" w:rsidP="003D5109">
            <w:pPr>
              <w:numPr>
                <w:ilvl w:val="0"/>
                <w:numId w:val="4"/>
              </w:numPr>
              <w:tabs>
                <w:tab w:val="clear" w:pos="540"/>
                <w:tab w:val="num" w:pos="161"/>
                <w:tab w:val="num" w:pos="341"/>
              </w:tabs>
              <w:suppressAutoHyphens w:val="0"/>
              <w:ind w:left="161" w:hanging="180"/>
              <w:rPr>
                <w:bCs/>
              </w:rPr>
            </w:pPr>
            <w:proofErr w:type="spellStart"/>
            <w:r>
              <w:rPr>
                <w:bCs/>
              </w:rPr>
              <w:t>Sla</w:t>
            </w:r>
            <w:proofErr w:type="spellEnd"/>
            <w:r>
              <w:rPr>
                <w:bCs/>
              </w:rPr>
              <w:t xml:space="preserve"> </w:t>
            </w:r>
            <w:proofErr w:type="spellStart"/>
            <w:r>
              <w:rPr>
                <w:bCs/>
              </w:rPr>
              <w:t>Services</w:t>
            </w:r>
            <w:proofErr w:type="spellEnd"/>
            <w:r>
              <w:rPr>
                <w:bCs/>
              </w:rPr>
              <w:t xml:space="preserve"> Srl               </w:t>
            </w:r>
            <w:r w:rsidRPr="00464D86">
              <w:rPr>
                <w:sz w:val="16"/>
                <w:szCs w:val="16"/>
              </w:rPr>
              <w:t xml:space="preserve">Verifica contenzioso </w:t>
            </w:r>
            <w:r>
              <w:rPr>
                <w:bCs/>
                <w:sz w:val="16"/>
                <w:szCs w:val="16"/>
              </w:rPr>
              <w:t xml:space="preserve"> (entro il 31.12)</w:t>
            </w:r>
          </w:p>
          <w:p w:rsidR="003D5109" w:rsidRPr="00464D86" w:rsidRDefault="003D5109" w:rsidP="003D5109">
            <w:pPr>
              <w:numPr>
                <w:ilvl w:val="0"/>
                <w:numId w:val="4"/>
              </w:numPr>
              <w:tabs>
                <w:tab w:val="clear" w:pos="540"/>
                <w:tab w:val="num" w:pos="161"/>
                <w:tab w:val="num" w:pos="341"/>
              </w:tabs>
              <w:suppressAutoHyphens w:val="0"/>
              <w:ind w:left="161" w:hanging="180"/>
              <w:rPr>
                <w:bCs/>
                <w:sz w:val="16"/>
                <w:szCs w:val="16"/>
              </w:rPr>
            </w:pPr>
            <w:r>
              <w:rPr>
                <w:bCs/>
              </w:rPr>
              <w:t xml:space="preserve">Casa dell’Acqua              </w:t>
            </w:r>
            <w:r w:rsidRPr="00464D86">
              <w:rPr>
                <w:bCs/>
                <w:sz w:val="16"/>
                <w:szCs w:val="16"/>
              </w:rPr>
              <w:t>Avvio entro il 31.12</w:t>
            </w:r>
          </w:p>
          <w:p w:rsidR="003D5109" w:rsidRDefault="003D5109" w:rsidP="003D5109">
            <w:pPr>
              <w:numPr>
                <w:ilvl w:val="0"/>
                <w:numId w:val="4"/>
              </w:numPr>
              <w:tabs>
                <w:tab w:val="clear" w:pos="540"/>
                <w:tab w:val="num" w:pos="161"/>
                <w:tab w:val="num" w:pos="341"/>
              </w:tabs>
              <w:suppressAutoHyphens w:val="0"/>
              <w:ind w:left="161" w:hanging="180"/>
              <w:rPr>
                <w:bCs/>
              </w:rPr>
            </w:pPr>
            <w:r>
              <w:rPr>
                <w:bCs/>
              </w:rPr>
              <w:t xml:space="preserve">Chiosco Parco San </w:t>
            </w:r>
            <w:proofErr w:type="spellStart"/>
            <w:r>
              <w:rPr>
                <w:bCs/>
              </w:rPr>
              <w:t>Franc</w:t>
            </w:r>
            <w:proofErr w:type="spellEnd"/>
            <w:r>
              <w:rPr>
                <w:bCs/>
              </w:rPr>
              <w:t xml:space="preserve"> </w:t>
            </w:r>
            <w:r w:rsidRPr="009C28B2">
              <w:rPr>
                <w:bCs/>
                <w:sz w:val="16"/>
                <w:szCs w:val="16"/>
              </w:rPr>
              <w:t>Progetto preliminare</w:t>
            </w:r>
            <w:r>
              <w:rPr>
                <w:bCs/>
                <w:sz w:val="16"/>
                <w:szCs w:val="16"/>
              </w:rPr>
              <w:t xml:space="preserve"> entro il 31.12</w:t>
            </w:r>
          </w:p>
          <w:p w:rsidR="003D5109" w:rsidRDefault="003D5109" w:rsidP="003D5109">
            <w:pPr>
              <w:numPr>
                <w:ilvl w:val="0"/>
                <w:numId w:val="4"/>
              </w:numPr>
              <w:tabs>
                <w:tab w:val="clear" w:pos="540"/>
                <w:tab w:val="num" w:pos="161"/>
                <w:tab w:val="num" w:pos="341"/>
              </w:tabs>
              <w:suppressAutoHyphens w:val="0"/>
              <w:ind w:left="161" w:hanging="180"/>
              <w:rPr>
                <w:bCs/>
              </w:rPr>
            </w:pPr>
            <w:r>
              <w:rPr>
                <w:bCs/>
              </w:rPr>
              <w:t xml:space="preserve">Piano Attività Sismica     </w:t>
            </w:r>
            <w:r w:rsidRPr="009C28B2">
              <w:rPr>
                <w:bCs/>
                <w:sz w:val="16"/>
                <w:szCs w:val="16"/>
              </w:rPr>
              <w:t>Attiva</w:t>
            </w:r>
            <w:r>
              <w:rPr>
                <w:bCs/>
                <w:sz w:val="16"/>
                <w:szCs w:val="16"/>
              </w:rPr>
              <w:t>zione entro il 31.12</w:t>
            </w:r>
          </w:p>
          <w:p w:rsidR="003D5109" w:rsidRDefault="003D5109" w:rsidP="003D5109">
            <w:pPr>
              <w:numPr>
                <w:ilvl w:val="0"/>
                <w:numId w:val="4"/>
              </w:numPr>
              <w:tabs>
                <w:tab w:val="clear" w:pos="540"/>
                <w:tab w:val="num" w:pos="161"/>
                <w:tab w:val="num" w:pos="341"/>
              </w:tabs>
              <w:suppressAutoHyphens w:val="0"/>
              <w:ind w:left="161" w:hanging="180"/>
              <w:rPr>
                <w:bCs/>
              </w:rPr>
            </w:pPr>
            <w:r>
              <w:rPr>
                <w:bCs/>
              </w:rPr>
              <w:t xml:space="preserve">Piano Allagamenti           </w:t>
            </w:r>
            <w:r w:rsidRPr="009C28B2">
              <w:rPr>
                <w:bCs/>
                <w:sz w:val="16"/>
                <w:szCs w:val="16"/>
              </w:rPr>
              <w:t>Attiva</w:t>
            </w:r>
            <w:r>
              <w:rPr>
                <w:bCs/>
                <w:sz w:val="16"/>
                <w:szCs w:val="16"/>
              </w:rPr>
              <w:t>zione entro il 31.12</w:t>
            </w:r>
          </w:p>
          <w:p w:rsidR="003D5109" w:rsidRDefault="003D5109" w:rsidP="003D5109">
            <w:pPr>
              <w:numPr>
                <w:ilvl w:val="0"/>
                <w:numId w:val="4"/>
              </w:numPr>
              <w:tabs>
                <w:tab w:val="clear" w:pos="540"/>
                <w:tab w:val="num" w:pos="161"/>
                <w:tab w:val="num" w:pos="341"/>
              </w:tabs>
              <w:suppressAutoHyphens w:val="0"/>
              <w:ind w:left="161" w:hanging="180"/>
              <w:rPr>
                <w:bCs/>
              </w:rPr>
            </w:pPr>
            <w:r>
              <w:rPr>
                <w:bCs/>
              </w:rPr>
              <w:t xml:space="preserve">Piano Neve                      </w:t>
            </w:r>
            <w:r w:rsidRPr="009C28B2">
              <w:rPr>
                <w:bCs/>
                <w:sz w:val="16"/>
                <w:szCs w:val="16"/>
              </w:rPr>
              <w:t>Attiva</w:t>
            </w:r>
            <w:r>
              <w:rPr>
                <w:bCs/>
                <w:sz w:val="16"/>
                <w:szCs w:val="16"/>
              </w:rPr>
              <w:t>zione entro il 31.12</w:t>
            </w:r>
          </w:p>
          <w:p w:rsidR="003D5109" w:rsidRPr="009C28B2" w:rsidRDefault="003D5109" w:rsidP="003D5109">
            <w:pPr>
              <w:numPr>
                <w:ilvl w:val="0"/>
                <w:numId w:val="4"/>
              </w:numPr>
              <w:tabs>
                <w:tab w:val="clear" w:pos="540"/>
                <w:tab w:val="num" w:pos="161"/>
                <w:tab w:val="num" w:pos="341"/>
              </w:tabs>
              <w:suppressAutoHyphens w:val="0"/>
              <w:ind w:left="161" w:hanging="180"/>
              <w:rPr>
                <w:bCs/>
              </w:rPr>
            </w:pPr>
            <w:r>
              <w:rPr>
                <w:bCs/>
              </w:rPr>
              <w:t xml:space="preserve">Piano Protezione Civile   </w:t>
            </w:r>
            <w:r w:rsidRPr="009C28B2">
              <w:rPr>
                <w:bCs/>
                <w:sz w:val="16"/>
                <w:szCs w:val="16"/>
              </w:rPr>
              <w:t>Attiva</w:t>
            </w:r>
            <w:r>
              <w:rPr>
                <w:bCs/>
                <w:sz w:val="16"/>
                <w:szCs w:val="16"/>
              </w:rPr>
              <w:t>zione entro il 31.12</w:t>
            </w:r>
          </w:p>
          <w:p w:rsidR="003D5109" w:rsidRPr="00B26604" w:rsidRDefault="003D5109" w:rsidP="007A65D0">
            <w:pPr>
              <w:ind w:left="-19"/>
              <w:rPr>
                <w:bCs/>
              </w:rPr>
            </w:pPr>
          </w:p>
        </w:tc>
      </w:tr>
      <w:tr w:rsidR="003D5109" w:rsidRPr="004061CC" w:rsidTr="007A65D0">
        <w:tc>
          <w:tcPr>
            <w:tcW w:w="3259" w:type="dxa"/>
            <w:shd w:val="clear" w:color="auto" w:fill="auto"/>
          </w:tcPr>
          <w:p w:rsidR="003D5109" w:rsidRPr="004061CC" w:rsidRDefault="003D5109" w:rsidP="007A65D0">
            <w:r w:rsidRPr="00B26604">
              <w:rPr>
                <w:b/>
                <w:bCs/>
              </w:rPr>
              <w:t>Indicatore</w:t>
            </w:r>
          </w:p>
        </w:tc>
        <w:tc>
          <w:tcPr>
            <w:tcW w:w="6519" w:type="dxa"/>
            <w:shd w:val="clear" w:color="auto" w:fill="auto"/>
          </w:tcPr>
          <w:p w:rsidR="003D5109" w:rsidRDefault="003D5109" w:rsidP="007A65D0">
            <w:r>
              <w:t>Attività stra-ordinaria:</w:t>
            </w:r>
            <w:r>
              <w:tab/>
              <w:t>% di realizzazione (il 100%)</w:t>
            </w:r>
          </w:p>
          <w:p w:rsidR="003D5109" w:rsidRDefault="003D5109" w:rsidP="007A65D0">
            <w:r>
              <w:t>Gestione richieste e segnalazioni risolte: % di realizzazione (il 100%)</w:t>
            </w:r>
          </w:p>
          <w:p w:rsidR="003D5109" w:rsidRPr="004061CC" w:rsidRDefault="003D5109" w:rsidP="007A65D0">
            <w:r>
              <w:t>Relazione positiva della PO-SG-NV</w:t>
            </w:r>
            <w:r>
              <w:tab/>
            </w:r>
            <w:r>
              <w:tab/>
            </w:r>
          </w:p>
        </w:tc>
      </w:tr>
      <w:tr w:rsidR="003D5109" w:rsidRPr="00B26604" w:rsidTr="007A65D0">
        <w:tc>
          <w:tcPr>
            <w:tcW w:w="3259" w:type="dxa"/>
            <w:shd w:val="clear" w:color="auto" w:fill="auto"/>
          </w:tcPr>
          <w:p w:rsidR="003D5109" w:rsidRPr="00B26604" w:rsidRDefault="003D5109" w:rsidP="007A65D0">
            <w:pPr>
              <w:rPr>
                <w:b/>
                <w:bCs/>
              </w:rPr>
            </w:pPr>
            <w:r w:rsidRPr="00B26604">
              <w:rPr>
                <w:b/>
                <w:bCs/>
              </w:rPr>
              <w:t>Personale coinvolto</w:t>
            </w:r>
          </w:p>
        </w:tc>
        <w:tc>
          <w:tcPr>
            <w:tcW w:w="6519" w:type="dxa"/>
            <w:shd w:val="clear" w:color="auto" w:fill="auto"/>
          </w:tcPr>
          <w:p w:rsidR="003D5109" w:rsidRPr="00B26604" w:rsidRDefault="003D5109" w:rsidP="007A65D0">
            <w:pPr>
              <w:rPr>
                <w:b/>
                <w:bCs/>
              </w:rPr>
            </w:pPr>
            <w:r>
              <w:rPr>
                <w:bCs/>
              </w:rPr>
              <w:t xml:space="preserve">Capitanio Diego                                                        100% </w:t>
            </w:r>
          </w:p>
        </w:tc>
      </w:tr>
    </w:tbl>
    <w:p w:rsidR="003D5109" w:rsidRDefault="003D5109" w:rsidP="003D5109"/>
    <w:p w:rsidR="003D5109" w:rsidRDefault="003D5109" w:rsidP="003D5109"/>
    <w:sectPr w:rsidR="003D5109" w:rsidSect="0077306C">
      <w:footnotePr>
        <w:pos w:val="beneathText"/>
      </w:footnotePr>
      <w:pgSz w:w="11905" w:h="16837"/>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61426C85"/>
    <w:multiLevelType w:val="hybridMultilevel"/>
    <w:tmpl w:val="CBFC100A"/>
    <w:lvl w:ilvl="0" w:tplc="0410000F">
      <w:start w:val="1"/>
      <w:numFmt w:val="decimal"/>
      <w:lvlText w:val="%1."/>
      <w:lvlJc w:val="left"/>
      <w:pPr>
        <w:tabs>
          <w:tab w:val="num" w:pos="540"/>
        </w:tabs>
        <w:ind w:left="540" w:hanging="360"/>
      </w:pPr>
    </w:lvl>
    <w:lvl w:ilvl="1" w:tplc="04100019" w:tentative="1">
      <w:start w:val="1"/>
      <w:numFmt w:val="lowerLetter"/>
      <w:lvlText w:val="%2."/>
      <w:lvlJc w:val="left"/>
      <w:pPr>
        <w:tabs>
          <w:tab w:val="num" w:pos="1504"/>
        </w:tabs>
        <w:ind w:left="1504" w:hanging="360"/>
      </w:pPr>
    </w:lvl>
    <w:lvl w:ilvl="2" w:tplc="0410001B" w:tentative="1">
      <w:start w:val="1"/>
      <w:numFmt w:val="lowerRoman"/>
      <w:lvlText w:val="%3."/>
      <w:lvlJc w:val="right"/>
      <w:pPr>
        <w:tabs>
          <w:tab w:val="num" w:pos="2224"/>
        </w:tabs>
        <w:ind w:left="2224" w:hanging="180"/>
      </w:pPr>
    </w:lvl>
    <w:lvl w:ilvl="3" w:tplc="0410000F" w:tentative="1">
      <w:start w:val="1"/>
      <w:numFmt w:val="decimal"/>
      <w:lvlText w:val="%4."/>
      <w:lvlJc w:val="left"/>
      <w:pPr>
        <w:tabs>
          <w:tab w:val="num" w:pos="2944"/>
        </w:tabs>
        <w:ind w:left="2944" w:hanging="360"/>
      </w:pPr>
    </w:lvl>
    <w:lvl w:ilvl="4" w:tplc="04100019" w:tentative="1">
      <w:start w:val="1"/>
      <w:numFmt w:val="lowerLetter"/>
      <w:lvlText w:val="%5."/>
      <w:lvlJc w:val="left"/>
      <w:pPr>
        <w:tabs>
          <w:tab w:val="num" w:pos="3664"/>
        </w:tabs>
        <w:ind w:left="3664" w:hanging="360"/>
      </w:pPr>
    </w:lvl>
    <w:lvl w:ilvl="5" w:tplc="0410001B" w:tentative="1">
      <w:start w:val="1"/>
      <w:numFmt w:val="lowerRoman"/>
      <w:lvlText w:val="%6."/>
      <w:lvlJc w:val="right"/>
      <w:pPr>
        <w:tabs>
          <w:tab w:val="num" w:pos="4384"/>
        </w:tabs>
        <w:ind w:left="4384" w:hanging="180"/>
      </w:pPr>
    </w:lvl>
    <w:lvl w:ilvl="6" w:tplc="0410000F" w:tentative="1">
      <w:start w:val="1"/>
      <w:numFmt w:val="decimal"/>
      <w:lvlText w:val="%7."/>
      <w:lvlJc w:val="left"/>
      <w:pPr>
        <w:tabs>
          <w:tab w:val="num" w:pos="5104"/>
        </w:tabs>
        <w:ind w:left="5104" w:hanging="360"/>
      </w:pPr>
    </w:lvl>
    <w:lvl w:ilvl="7" w:tplc="04100019" w:tentative="1">
      <w:start w:val="1"/>
      <w:numFmt w:val="lowerLetter"/>
      <w:lvlText w:val="%8."/>
      <w:lvlJc w:val="left"/>
      <w:pPr>
        <w:tabs>
          <w:tab w:val="num" w:pos="5824"/>
        </w:tabs>
        <w:ind w:left="5824" w:hanging="360"/>
      </w:pPr>
    </w:lvl>
    <w:lvl w:ilvl="8" w:tplc="0410001B" w:tentative="1">
      <w:start w:val="1"/>
      <w:numFmt w:val="lowerRoman"/>
      <w:lvlText w:val="%9."/>
      <w:lvlJc w:val="right"/>
      <w:pPr>
        <w:tabs>
          <w:tab w:val="num" w:pos="6544"/>
        </w:tabs>
        <w:ind w:left="6544"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20701C"/>
    <w:rsid w:val="00024FD6"/>
    <w:rsid w:val="00063AA1"/>
    <w:rsid w:val="000E6585"/>
    <w:rsid w:val="0020701C"/>
    <w:rsid w:val="002B590A"/>
    <w:rsid w:val="003D5109"/>
    <w:rsid w:val="0077306C"/>
    <w:rsid w:val="00852B07"/>
    <w:rsid w:val="008C7150"/>
    <w:rsid w:val="00946447"/>
    <w:rsid w:val="00A646FA"/>
    <w:rsid w:val="00AA6E99"/>
    <w:rsid w:val="00AE60A3"/>
    <w:rsid w:val="00BB4FD0"/>
    <w:rsid w:val="00DB312E"/>
    <w:rsid w:val="00DC47EF"/>
    <w:rsid w:val="00F54F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7306C"/>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77306C"/>
  </w:style>
  <w:style w:type="character" w:customStyle="1" w:styleId="WW-Absatz-Standardschriftart">
    <w:name w:val="WW-Absatz-Standardschriftart"/>
    <w:rsid w:val="0077306C"/>
  </w:style>
  <w:style w:type="character" w:customStyle="1" w:styleId="WW-Absatz-Standardschriftart1">
    <w:name w:val="WW-Absatz-Standardschriftart1"/>
    <w:rsid w:val="0077306C"/>
  </w:style>
  <w:style w:type="character" w:customStyle="1" w:styleId="WW-Absatz-Standardschriftart11">
    <w:name w:val="WW-Absatz-Standardschriftart11"/>
    <w:rsid w:val="0077306C"/>
  </w:style>
  <w:style w:type="character" w:customStyle="1" w:styleId="Carpredefinitoparagrafo1">
    <w:name w:val="Car. predefinito paragrafo1"/>
    <w:rsid w:val="0077306C"/>
  </w:style>
  <w:style w:type="paragraph" w:customStyle="1" w:styleId="Intestazione1">
    <w:name w:val="Intestazione1"/>
    <w:basedOn w:val="Normale"/>
    <w:next w:val="Corpodeltesto"/>
    <w:rsid w:val="0077306C"/>
    <w:pPr>
      <w:keepNext/>
      <w:spacing w:before="240" w:after="120"/>
    </w:pPr>
    <w:rPr>
      <w:rFonts w:ascii="Arial" w:eastAsia="Lucida Sans Unicode" w:hAnsi="Arial" w:cs="Tahoma"/>
      <w:sz w:val="28"/>
      <w:szCs w:val="28"/>
    </w:rPr>
  </w:style>
  <w:style w:type="paragraph" w:styleId="Corpodeltesto">
    <w:name w:val="Body Text"/>
    <w:basedOn w:val="Normale"/>
    <w:rsid w:val="0077306C"/>
    <w:pPr>
      <w:spacing w:after="120"/>
    </w:pPr>
  </w:style>
  <w:style w:type="paragraph" w:styleId="Elenco">
    <w:name w:val="List"/>
    <w:basedOn w:val="Corpodeltesto"/>
    <w:rsid w:val="0077306C"/>
    <w:rPr>
      <w:rFonts w:cs="Tahoma"/>
    </w:rPr>
  </w:style>
  <w:style w:type="paragraph" w:customStyle="1" w:styleId="Didascalia1">
    <w:name w:val="Didascalia1"/>
    <w:basedOn w:val="Normale"/>
    <w:rsid w:val="0077306C"/>
    <w:pPr>
      <w:suppressLineNumbers/>
      <w:spacing w:before="120" w:after="120"/>
    </w:pPr>
    <w:rPr>
      <w:rFonts w:cs="Tahoma"/>
      <w:i/>
      <w:iCs/>
    </w:rPr>
  </w:style>
  <w:style w:type="paragraph" w:customStyle="1" w:styleId="Indice">
    <w:name w:val="Indice"/>
    <w:basedOn w:val="Normale"/>
    <w:rsid w:val="0077306C"/>
    <w:pPr>
      <w:suppressLineNumbers/>
    </w:pPr>
    <w:rPr>
      <w:rFonts w:cs="Tahoma"/>
    </w:rPr>
  </w:style>
  <w:style w:type="paragraph" w:customStyle="1" w:styleId="Contenutotabella">
    <w:name w:val="Contenuto tabella"/>
    <w:basedOn w:val="Normale"/>
    <w:rsid w:val="0077306C"/>
    <w:pPr>
      <w:suppressLineNumbers/>
    </w:pPr>
  </w:style>
  <w:style w:type="paragraph" w:customStyle="1" w:styleId="Intestazionetabella">
    <w:name w:val="Intestazione tabella"/>
    <w:basedOn w:val="Contenutotabella"/>
    <w:rsid w:val="0077306C"/>
    <w:pPr>
      <w:jc w:val="center"/>
    </w:pPr>
    <w:rPr>
      <w:b/>
      <w:bCs/>
    </w:rPr>
  </w:style>
  <w:style w:type="paragraph" w:styleId="Testofumetto">
    <w:name w:val="Balloon Text"/>
    <w:basedOn w:val="Normale"/>
    <w:semiHidden/>
    <w:rsid w:val="00DB3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2394</Words>
  <Characters>13649</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Obiettivi 2012</vt:lpstr>
    </vt:vector>
  </TitlesOfParts>
  <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Obiettivi 2012</dc:title>
  <dc:creator>Massi</dc:creator>
  <cp:lastModifiedBy>monica</cp:lastModifiedBy>
  <cp:revision>2</cp:revision>
  <cp:lastPrinted>2013-02-04T08:56:00Z</cp:lastPrinted>
  <dcterms:created xsi:type="dcterms:W3CDTF">2013-10-24T08:16:00Z</dcterms:created>
  <dcterms:modified xsi:type="dcterms:W3CDTF">2013-10-24T08:16:00Z</dcterms:modified>
</cp:coreProperties>
</file>